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A4784" w14:textId="6E624D50" w:rsidR="0009259C" w:rsidRDefault="0009259C" w:rsidP="001204CE">
      <w:pPr>
        <w:rPr>
          <w:b/>
          <w:bCs/>
          <w:sz w:val="32"/>
          <w:szCs w:val="32"/>
        </w:rPr>
      </w:pPr>
    </w:p>
    <w:p w14:paraId="16AE405E" w14:textId="25C13C48" w:rsidR="001204CE" w:rsidRDefault="001204CE" w:rsidP="001204CE">
      <w:pPr>
        <w:rPr>
          <w:b/>
          <w:bCs/>
          <w:sz w:val="32"/>
          <w:szCs w:val="32"/>
        </w:rPr>
      </w:pPr>
      <w:r>
        <w:rPr>
          <w:b/>
          <w:bCs/>
          <w:sz w:val="32"/>
          <w:szCs w:val="32"/>
        </w:rPr>
        <w:t xml:space="preserve">Vision </w:t>
      </w:r>
    </w:p>
    <w:p w14:paraId="1ABAA3A3" w14:textId="478BE6C2" w:rsidR="001204CE" w:rsidRPr="0075051E" w:rsidRDefault="001204CE" w:rsidP="0075051E">
      <w:bookmarkStart w:id="0" w:name="_Hlk183313589"/>
      <w:r w:rsidRPr="0075051E">
        <w:t>Clan MacEwen</w:t>
      </w:r>
      <w:r w:rsidR="0075051E" w:rsidRPr="0075051E">
        <w:t>’s</w:t>
      </w:r>
      <w:r w:rsidRPr="0075051E">
        <w:t xml:space="preserve"> heritage, traditions</w:t>
      </w:r>
      <w:r w:rsidR="0009259C">
        <w:t>,</w:t>
      </w:r>
      <w:r w:rsidRPr="0075051E">
        <w:t xml:space="preserve"> and values remain </w:t>
      </w:r>
      <w:r w:rsidRPr="008A6C16">
        <w:t>strong for future generations</w:t>
      </w:r>
      <w:r w:rsidR="008A6C16" w:rsidRPr="008A6C16">
        <w:t>.</w:t>
      </w:r>
    </w:p>
    <w:bookmarkEnd w:id="0"/>
    <w:p w14:paraId="3E05A8EF" w14:textId="01324FB5" w:rsidR="001204CE" w:rsidRDefault="001204CE" w:rsidP="001204CE">
      <w:pPr>
        <w:rPr>
          <w:b/>
          <w:bCs/>
          <w:sz w:val="32"/>
          <w:szCs w:val="32"/>
        </w:rPr>
      </w:pPr>
      <w:r w:rsidRPr="001204CE">
        <w:rPr>
          <w:b/>
          <w:bCs/>
          <w:sz w:val="32"/>
          <w:szCs w:val="32"/>
        </w:rPr>
        <w:t>Mission Statement</w:t>
      </w:r>
      <w:r w:rsidR="0075051E">
        <w:rPr>
          <w:b/>
          <w:bCs/>
          <w:sz w:val="32"/>
          <w:szCs w:val="32"/>
        </w:rPr>
        <w:t xml:space="preserve"> </w:t>
      </w:r>
    </w:p>
    <w:p w14:paraId="51F48001" w14:textId="5112F4DA" w:rsidR="001204CE" w:rsidRPr="0075051E" w:rsidRDefault="001204CE" w:rsidP="0075051E">
      <w:bookmarkStart w:id="1" w:name="_Hlk183313635"/>
      <w:r w:rsidRPr="0075051E">
        <w:t xml:space="preserve">To preserve and promote the </w:t>
      </w:r>
      <w:r w:rsidR="0075051E" w:rsidRPr="0075051E">
        <w:t xml:space="preserve">ancient </w:t>
      </w:r>
      <w:r w:rsidRPr="0075051E">
        <w:t>heritage, traditions, and values of Clan MacEwen, foster unity and collaboration among Society members, and contribute to local communities through cultural events, education, and charitable work.</w:t>
      </w:r>
      <w:bookmarkEnd w:id="1"/>
    </w:p>
    <w:p w14:paraId="14D8D307" w14:textId="0228730D" w:rsidR="001204CE" w:rsidRDefault="001204CE" w:rsidP="001204CE">
      <w:pPr>
        <w:rPr>
          <w:b/>
          <w:bCs/>
          <w:sz w:val="32"/>
          <w:szCs w:val="32"/>
        </w:rPr>
      </w:pPr>
      <w:r w:rsidRPr="00224983">
        <w:rPr>
          <w:b/>
          <w:bCs/>
          <w:sz w:val="32"/>
          <w:szCs w:val="32"/>
        </w:rPr>
        <w:t>Situational Analysis</w:t>
      </w:r>
    </w:p>
    <w:p w14:paraId="5D2476E7" w14:textId="77777777" w:rsidR="001204CE" w:rsidRPr="006005B6" w:rsidRDefault="001204CE" w:rsidP="008D23F9">
      <w:pPr>
        <w:pStyle w:val="ListParagraph"/>
        <w:numPr>
          <w:ilvl w:val="0"/>
          <w:numId w:val="2"/>
        </w:numPr>
        <w:ind w:left="426" w:hanging="284"/>
      </w:pPr>
      <w:r w:rsidRPr="006005B6">
        <w:rPr>
          <w:b/>
          <w:bCs/>
        </w:rPr>
        <w:t xml:space="preserve">Strengths- </w:t>
      </w:r>
      <w:r w:rsidRPr="006005B6">
        <w:t>Good Promotion globally through Highland Games, social media and Website, good relationships with other Clans and Societies.  Increased relevance for younger members through the Clan that Plants Trees Initiative and Planned events</w:t>
      </w:r>
    </w:p>
    <w:p w14:paraId="5AF26112" w14:textId="77777777" w:rsidR="001204CE" w:rsidRPr="006005B6" w:rsidRDefault="001204CE" w:rsidP="008D23F9">
      <w:pPr>
        <w:pStyle w:val="ListParagraph"/>
        <w:numPr>
          <w:ilvl w:val="0"/>
          <w:numId w:val="2"/>
        </w:numPr>
        <w:ind w:left="426" w:hanging="284"/>
        <w:rPr>
          <w:b/>
          <w:bCs/>
        </w:rPr>
      </w:pPr>
      <w:r w:rsidRPr="006005B6">
        <w:rPr>
          <w:b/>
          <w:bCs/>
        </w:rPr>
        <w:t xml:space="preserve">Weaknesses- </w:t>
      </w:r>
      <w:r w:rsidRPr="006005B6">
        <w:t>Administration, Internal Communication</w:t>
      </w:r>
    </w:p>
    <w:p w14:paraId="1F82D19F" w14:textId="77777777" w:rsidR="001204CE" w:rsidRPr="006005B6" w:rsidRDefault="001204CE" w:rsidP="008D23F9">
      <w:pPr>
        <w:pStyle w:val="ListParagraph"/>
        <w:numPr>
          <w:ilvl w:val="0"/>
          <w:numId w:val="2"/>
        </w:numPr>
        <w:ind w:left="426" w:hanging="284"/>
      </w:pPr>
      <w:r w:rsidRPr="006005B6">
        <w:rPr>
          <w:b/>
          <w:bCs/>
        </w:rPr>
        <w:t xml:space="preserve">Opportunities- </w:t>
      </w:r>
      <w:r w:rsidRPr="006005B6">
        <w:t>Expansion of presence globally, Sponsorship of Highland Games, expansion of younger member engagement, major events in other countries, preservation of our historic sites, reestablishment of our heritage centre</w:t>
      </w:r>
    </w:p>
    <w:p w14:paraId="78B091AE" w14:textId="77777777" w:rsidR="001204CE" w:rsidRPr="006005B6" w:rsidRDefault="001204CE" w:rsidP="008D23F9">
      <w:pPr>
        <w:pStyle w:val="ListParagraph"/>
        <w:numPr>
          <w:ilvl w:val="0"/>
          <w:numId w:val="2"/>
        </w:numPr>
        <w:ind w:left="426" w:hanging="284"/>
      </w:pPr>
      <w:r w:rsidRPr="006005B6">
        <w:rPr>
          <w:b/>
          <w:bCs/>
        </w:rPr>
        <w:t xml:space="preserve">Threats- </w:t>
      </w:r>
      <w:r w:rsidRPr="006005B6">
        <w:t>internal friction, lack of unity, losing membership through lack of engagement.</w:t>
      </w:r>
    </w:p>
    <w:p w14:paraId="14699000" w14:textId="77777777" w:rsidR="00CC7D51" w:rsidRDefault="001204CE" w:rsidP="001204CE">
      <w:pPr>
        <w:rPr>
          <w:sz w:val="22"/>
          <w:szCs w:val="22"/>
        </w:rPr>
      </w:pPr>
      <w:r w:rsidRPr="00B21788">
        <w:rPr>
          <w:b/>
          <w:bCs/>
          <w:sz w:val="32"/>
          <w:szCs w:val="32"/>
        </w:rPr>
        <w:t>Goals</w:t>
      </w:r>
      <w:r w:rsidR="0075051E">
        <w:rPr>
          <w:b/>
          <w:bCs/>
          <w:sz w:val="22"/>
          <w:szCs w:val="22"/>
        </w:rPr>
        <w:t xml:space="preserve"> </w:t>
      </w:r>
    </w:p>
    <w:p w14:paraId="1CB3470F" w14:textId="6B7A0AD1" w:rsidR="000B6780" w:rsidRDefault="000B6780" w:rsidP="000B6780">
      <w:pPr>
        <w:pStyle w:val="ListParagraph"/>
        <w:numPr>
          <w:ilvl w:val="0"/>
          <w:numId w:val="4"/>
        </w:numPr>
        <w:ind w:hanging="578"/>
      </w:pPr>
      <w:r>
        <w:t xml:space="preserve">Access to our </w:t>
      </w:r>
      <w:r w:rsidR="0075051E" w:rsidRPr="00D218A6">
        <w:t>ancestral homeland</w:t>
      </w:r>
      <w:r>
        <w:t xml:space="preserve"> will be </w:t>
      </w:r>
      <w:r w:rsidR="00675FB1">
        <w:t>preserved</w:t>
      </w:r>
      <w:r w:rsidR="0075051E" w:rsidRPr="00D218A6">
        <w:t>.</w:t>
      </w:r>
      <w:r>
        <w:t xml:space="preserve"> </w:t>
      </w:r>
    </w:p>
    <w:p w14:paraId="4271A427" w14:textId="77777777" w:rsidR="000B6780" w:rsidRPr="00D218A6" w:rsidRDefault="000B6780" w:rsidP="000B6780">
      <w:pPr>
        <w:pStyle w:val="ListParagraph"/>
      </w:pPr>
    </w:p>
    <w:p w14:paraId="7DE70B7E" w14:textId="0E0ED2AF" w:rsidR="000B6780" w:rsidRDefault="00EC16D1" w:rsidP="000B6780">
      <w:pPr>
        <w:pStyle w:val="ListParagraph"/>
        <w:numPr>
          <w:ilvl w:val="0"/>
          <w:numId w:val="4"/>
        </w:numPr>
        <w:ind w:hanging="578"/>
      </w:pPr>
      <w:r w:rsidRPr="00D218A6">
        <w:t>Clan MacEwen heritage</w:t>
      </w:r>
      <w:r w:rsidR="00436D59" w:rsidRPr="00D218A6">
        <w:t xml:space="preserve"> </w:t>
      </w:r>
      <w:r w:rsidR="000B6780">
        <w:t>and traditions are preserved and accessible for kindred across the globe.</w:t>
      </w:r>
    </w:p>
    <w:p w14:paraId="4C94860A" w14:textId="77777777" w:rsidR="000B6780" w:rsidRDefault="000B6780" w:rsidP="000B6780">
      <w:pPr>
        <w:pStyle w:val="ListParagraph"/>
      </w:pPr>
    </w:p>
    <w:p w14:paraId="5255F52B" w14:textId="002C8C15" w:rsidR="001A0053" w:rsidRDefault="000B6780" w:rsidP="00056772">
      <w:pPr>
        <w:pStyle w:val="ListParagraph"/>
        <w:numPr>
          <w:ilvl w:val="0"/>
          <w:numId w:val="4"/>
        </w:numPr>
        <w:ind w:hanging="578"/>
      </w:pPr>
      <w:r>
        <w:t>Clan MacEwen has</w:t>
      </w:r>
      <w:r w:rsidR="00675FB1">
        <w:t xml:space="preserve"> a</w:t>
      </w:r>
      <w:r>
        <w:t xml:space="preserve"> </w:t>
      </w:r>
      <w:r w:rsidR="001A0053">
        <w:t xml:space="preserve">strong </w:t>
      </w:r>
      <w:r>
        <w:t>profile across the globe.</w:t>
      </w:r>
    </w:p>
    <w:p w14:paraId="1889BF14" w14:textId="77777777" w:rsidR="000B6780" w:rsidRDefault="000B6780" w:rsidP="000B6780">
      <w:pPr>
        <w:pStyle w:val="ListParagraph"/>
      </w:pPr>
    </w:p>
    <w:p w14:paraId="49C7FEE0" w14:textId="44973896" w:rsidR="000B6780" w:rsidRDefault="000B6780" w:rsidP="00056772">
      <w:pPr>
        <w:pStyle w:val="ListParagraph"/>
        <w:numPr>
          <w:ilvl w:val="0"/>
          <w:numId w:val="4"/>
        </w:numPr>
        <w:ind w:hanging="578"/>
      </w:pPr>
      <w:r>
        <w:t xml:space="preserve">Clan </w:t>
      </w:r>
      <w:r w:rsidR="00675FB1">
        <w:t xml:space="preserve">MacEwen governance and </w:t>
      </w:r>
      <w:r>
        <w:t xml:space="preserve">leadership </w:t>
      </w:r>
      <w:r w:rsidR="00CC7D51">
        <w:t>aligns with best practice.</w:t>
      </w:r>
    </w:p>
    <w:p w14:paraId="57A6843D" w14:textId="14CE1C01" w:rsidR="00675FB1" w:rsidRPr="00675FB1" w:rsidRDefault="00675FB1" w:rsidP="00675FB1">
      <w:pPr>
        <w:ind w:left="142"/>
        <w:rPr>
          <w:b/>
          <w:bCs/>
          <w:sz w:val="32"/>
          <w:szCs w:val="32"/>
        </w:rPr>
      </w:pPr>
      <w:r w:rsidRPr="00675FB1">
        <w:rPr>
          <w:b/>
          <w:bCs/>
          <w:sz w:val="32"/>
          <w:szCs w:val="32"/>
        </w:rPr>
        <w:t>Goals and Objectives</w:t>
      </w:r>
    </w:p>
    <w:p w14:paraId="2772BF96" w14:textId="19D7162A" w:rsidR="00CC7D51" w:rsidRPr="00675FB1" w:rsidRDefault="00CC7D51" w:rsidP="00675FB1">
      <w:pPr>
        <w:pStyle w:val="ListParagraph"/>
        <w:numPr>
          <w:ilvl w:val="0"/>
          <w:numId w:val="10"/>
        </w:numPr>
        <w:rPr>
          <w:b/>
          <w:bCs/>
          <w:sz w:val="28"/>
          <w:szCs w:val="28"/>
        </w:rPr>
      </w:pPr>
      <w:r w:rsidRPr="00675FB1">
        <w:rPr>
          <w:b/>
          <w:bCs/>
          <w:sz w:val="28"/>
          <w:szCs w:val="28"/>
        </w:rPr>
        <w:t xml:space="preserve">Access to our ancestral homeland will be </w:t>
      </w:r>
      <w:r w:rsidR="00675FB1">
        <w:rPr>
          <w:b/>
          <w:bCs/>
          <w:sz w:val="28"/>
          <w:szCs w:val="28"/>
        </w:rPr>
        <w:t>preserved</w:t>
      </w:r>
    </w:p>
    <w:p w14:paraId="3666D253" w14:textId="010A3BE2" w:rsidR="00CC7D51" w:rsidRDefault="00675FB1" w:rsidP="004F6D12">
      <w:pPr>
        <w:ind w:left="142"/>
      </w:pPr>
      <w:r>
        <w:t>A</w:t>
      </w:r>
      <w:r w:rsidR="00CC7D51">
        <w:t>ccessibility to Castle MacEwen and MacEwen motte</w:t>
      </w:r>
      <w:r w:rsidR="004F6D12">
        <w:t xml:space="preserve"> and other heritage sites</w:t>
      </w:r>
      <w:r>
        <w:t xml:space="preserve"> is improved</w:t>
      </w:r>
      <w:r w:rsidR="004F6D12">
        <w:t>.</w:t>
      </w:r>
    </w:p>
    <w:p w14:paraId="64B7ED51" w14:textId="444A4615" w:rsidR="00675FB1" w:rsidRDefault="00675FB1" w:rsidP="004F6D12">
      <w:pPr>
        <w:ind w:left="142"/>
      </w:pPr>
      <w:r>
        <w:t>A heritage centre in the Chiefly Seat is established and maintained.</w:t>
      </w:r>
    </w:p>
    <w:p w14:paraId="219F8DA0" w14:textId="15E5D382" w:rsidR="00CC7D51" w:rsidRDefault="00CF596F" w:rsidP="00CC7D51">
      <w:pPr>
        <w:ind w:firstLine="142"/>
      </w:pPr>
      <w:r>
        <w:lastRenderedPageBreak/>
        <w:t>A l</w:t>
      </w:r>
      <w:r w:rsidR="00CC7D51">
        <w:t>and &amp;/or building purchase for a permanent homeland heritage base</w:t>
      </w:r>
      <w:r w:rsidR="00675FB1">
        <w:t xml:space="preserve"> is considered</w:t>
      </w:r>
      <w:r w:rsidR="00CC7D51">
        <w:t>.</w:t>
      </w:r>
    </w:p>
    <w:p w14:paraId="12E67D2C" w14:textId="153FD191" w:rsidR="00B45989" w:rsidRDefault="00CF596F" w:rsidP="00B45989">
      <w:pPr>
        <w:ind w:firstLine="142"/>
      </w:pPr>
      <w:r>
        <w:t>A Clan Museum or heritage and cultural centre is re-established in Kilfinan.</w:t>
      </w:r>
    </w:p>
    <w:p w14:paraId="6223DBDB" w14:textId="29AB34B0" w:rsidR="00CC7D51" w:rsidRDefault="00CC7D51" w:rsidP="004219F6">
      <w:pPr>
        <w:pStyle w:val="ListParagraph"/>
        <w:numPr>
          <w:ilvl w:val="0"/>
          <w:numId w:val="10"/>
        </w:numPr>
      </w:pPr>
      <w:r w:rsidRPr="004219F6">
        <w:rPr>
          <w:b/>
          <w:bCs/>
          <w:sz w:val="28"/>
          <w:szCs w:val="28"/>
        </w:rPr>
        <w:t>Clan MacEwen heritage and traditions are preserved and accessible for kindred across the globe.</w:t>
      </w:r>
      <w:r>
        <w:t xml:space="preserve"> </w:t>
      </w:r>
    </w:p>
    <w:p w14:paraId="0260A1B2" w14:textId="6294709E" w:rsidR="00CC7D51" w:rsidRDefault="00CF596F" w:rsidP="00CC7D51">
      <w:pPr>
        <w:ind w:left="142"/>
      </w:pPr>
      <w:r>
        <w:t>A</w:t>
      </w:r>
      <w:r w:rsidR="00CC7D51">
        <w:t xml:space="preserve"> “heritage committee’ </w:t>
      </w:r>
      <w:r>
        <w:t xml:space="preserve">is established </w:t>
      </w:r>
      <w:r w:rsidR="00CC7D51">
        <w:t>that among other things can work on identifying the “traditions” and “values” we have made the focus of our mission statement.</w:t>
      </w:r>
    </w:p>
    <w:p w14:paraId="5027E216" w14:textId="21A0ED72" w:rsidR="00CC7D51" w:rsidRPr="00CF596F" w:rsidRDefault="00CF596F" w:rsidP="00CC7D51">
      <w:pPr>
        <w:ind w:left="142"/>
        <w:rPr>
          <w:i/>
          <w:iCs/>
        </w:rPr>
      </w:pPr>
      <w:r>
        <w:t>A w</w:t>
      </w:r>
      <w:r w:rsidR="00CC7D51">
        <w:t xml:space="preserve">ork that </w:t>
      </w:r>
      <w:r>
        <w:t>includes</w:t>
      </w:r>
      <w:r w:rsidR="00CC7D51">
        <w:t xml:space="preserve"> recent research into our clan’s ancient history and tells </w:t>
      </w:r>
      <w:r w:rsidR="004F6D12">
        <w:t>our</w:t>
      </w:r>
      <w:r w:rsidR="00CC7D51">
        <w:t xml:space="preserve"> st</w:t>
      </w:r>
      <w:r w:rsidR="004F6D12">
        <w:t>ory</w:t>
      </w:r>
      <w:r w:rsidR="00CC7D51">
        <w:t xml:space="preserve"> right up to the re-establishment of the Chiefship</w:t>
      </w:r>
      <w:r>
        <w:t xml:space="preserve"> is prepared for publication</w:t>
      </w:r>
      <w:r w:rsidR="00CC7D51">
        <w:t xml:space="preserve">. </w:t>
      </w:r>
      <w:r w:rsidRPr="00CF596F">
        <w:rPr>
          <w:i/>
          <w:iCs/>
        </w:rPr>
        <w:t xml:space="preserve">NB: </w:t>
      </w:r>
      <w:r w:rsidR="00CC7D51" w:rsidRPr="00CF596F">
        <w:rPr>
          <w:i/>
          <w:iCs/>
        </w:rPr>
        <w:t xml:space="preserve">This could provide the basis of our </w:t>
      </w:r>
      <w:r w:rsidR="004F6D12" w:rsidRPr="00CF596F">
        <w:rPr>
          <w:i/>
          <w:iCs/>
        </w:rPr>
        <w:t xml:space="preserve">dynamic </w:t>
      </w:r>
      <w:r w:rsidR="00CC7D51" w:rsidRPr="00CF596F">
        <w:rPr>
          <w:i/>
          <w:iCs/>
        </w:rPr>
        <w:t>heritage and values that we</w:t>
      </w:r>
      <w:r w:rsidR="004F6D12" w:rsidRPr="00CF596F">
        <w:rPr>
          <w:i/>
          <w:iCs/>
        </w:rPr>
        <w:t xml:space="preserve"> can</w:t>
      </w:r>
      <w:r w:rsidR="00CC7D51" w:rsidRPr="00CF596F">
        <w:rPr>
          <w:i/>
          <w:iCs/>
        </w:rPr>
        <w:t xml:space="preserve"> uphold into the future.</w:t>
      </w:r>
    </w:p>
    <w:p w14:paraId="6D47F2F5" w14:textId="7CADAA07" w:rsidR="004F6D12" w:rsidRDefault="00CF596F" w:rsidP="004F6D12">
      <w:pPr>
        <w:ind w:left="142"/>
      </w:pPr>
      <w:r>
        <w:t xml:space="preserve">Our </w:t>
      </w:r>
      <w:r w:rsidR="004F6D12">
        <w:t xml:space="preserve">historical records, genealogies, and artifacts </w:t>
      </w:r>
      <w:r>
        <w:t xml:space="preserve">are compiled and digitised </w:t>
      </w:r>
      <w:r w:rsidR="004F6D12">
        <w:t xml:space="preserve">for preservation and </w:t>
      </w:r>
      <w:r w:rsidR="00B46D46">
        <w:t xml:space="preserve">informational </w:t>
      </w:r>
      <w:r w:rsidR="004F6D12">
        <w:t>purposes.</w:t>
      </w:r>
    </w:p>
    <w:p w14:paraId="094946F8" w14:textId="3B0CA83A" w:rsidR="004F6D12" w:rsidRDefault="00CF596F" w:rsidP="004F6D12">
      <w:pPr>
        <w:ind w:left="142"/>
      </w:pPr>
      <w:r>
        <w:t>P</w:t>
      </w:r>
      <w:r w:rsidR="004F6D12">
        <w:t xml:space="preserve">rogrammes to </w:t>
      </w:r>
      <w:r w:rsidR="00B46D46">
        <w:t>inform</w:t>
      </w:r>
      <w:r w:rsidR="004F6D12">
        <w:t xml:space="preserve"> members </w:t>
      </w:r>
      <w:r>
        <w:t xml:space="preserve">about </w:t>
      </w:r>
      <w:r w:rsidR="004F6D12">
        <w:t xml:space="preserve">the Clan’s origins and heritage </w:t>
      </w:r>
      <w:r>
        <w:t xml:space="preserve">are created </w:t>
      </w:r>
      <w:r w:rsidR="004F6D12">
        <w:t>through mediums such as workshops, online courses and newsletters.</w:t>
      </w:r>
    </w:p>
    <w:p w14:paraId="25193738" w14:textId="7309E494" w:rsidR="00CC7D51" w:rsidRDefault="00CF596F" w:rsidP="00CC7D51">
      <w:pPr>
        <w:ind w:left="142"/>
      </w:pPr>
      <w:r>
        <w:t>O</w:t>
      </w:r>
      <w:r w:rsidR="004F6D12">
        <w:t xml:space="preserve">ur communication platforms </w:t>
      </w:r>
      <w:r>
        <w:t xml:space="preserve">are used </w:t>
      </w:r>
      <w:r w:rsidR="004F6D12">
        <w:t>to</w:t>
      </w:r>
      <w:r w:rsidR="00CC7D51">
        <w:t xml:space="preserve"> </w:t>
      </w:r>
      <w:r w:rsidR="00B46D46">
        <w:t>inform</w:t>
      </w:r>
      <w:r w:rsidR="00CC7D51">
        <w:t>/promote clan history</w:t>
      </w:r>
      <w:r w:rsidR="004F6D12">
        <w:t>,</w:t>
      </w:r>
      <w:r w:rsidR="00CC7D51">
        <w:t xml:space="preserve"> and clan </w:t>
      </w:r>
      <w:r w:rsidR="00B46D46">
        <w:t>me</w:t>
      </w:r>
      <w:r w:rsidR="00CC7D51">
        <w:t>mbers and their endeavours.</w:t>
      </w:r>
    </w:p>
    <w:p w14:paraId="3D203E90" w14:textId="1E1781F2" w:rsidR="00CC7D51" w:rsidRDefault="00CF596F" w:rsidP="00CC7D51">
      <w:pPr>
        <w:ind w:firstLine="142"/>
      </w:pPr>
      <w:r>
        <w:t>A</w:t>
      </w:r>
      <w:r w:rsidR="00CC7D51">
        <w:t xml:space="preserve"> </w:t>
      </w:r>
      <w:proofErr w:type="spellStart"/>
      <w:r>
        <w:t>Bruidhinn</w:t>
      </w:r>
      <w:proofErr w:type="spellEnd"/>
      <w:r>
        <w:t xml:space="preserve"> </w:t>
      </w:r>
      <w:proofErr w:type="spellStart"/>
      <w:r>
        <w:t>Gaidhlig</w:t>
      </w:r>
      <w:proofErr w:type="spellEnd"/>
      <w:r>
        <w:t xml:space="preserve"> / </w:t>
      </w:r>
      <w:r w:rsidR="00CC7D51">
        <w:t xml:space="preserve">Gaelic speaking community </w:t>
      </w:r>
      <w:r>
        <w:t xml:space="preserve">is established </w:t>
      </w:r>
      <w:r w:rsidR="00CC7D51">
        <w:t>within the Society</w:t>
      </w:r>
    </w:p>
    <w:p w14:paraId="190CE625" w14:textId="22B1BFC3" w:rsidR="00CC7D51" w:rsidRDefault="00CF596F" w:rsidP="00CC7D51">
      <w:pPr>
        <w:ind w:firstLine="142"/>
      </w:pPr>
      <w:r>
        <w:t>A</w:t>
      </w:r>
      <w:r w:rsidR="00CC7D51">
        <w:t>n Argyll Gaelic Language Learning Platform</w:t>
      </w:r>
      <w:r>
        <w:t xml:space="preserve"> is created.</w:t>
      </w:r>
    </w:p>
    <w:p w14:paraId="65D57808" w14:textId="77777777" w:rsidR="004219F6" w:rsidRDefault="004219F6" w:rsidP="004219F6">
      <w:pPr>
        <w:ind w:left="360" w:hanging="218"/>
      </w:pPr>
      <w:r>
        <w:t xml:space="preserve">The environmental sustainability project continues to expand. </w:t>
      </w:r>
    </w:p>
    <w:p w14:paraId="32633942" w14:textId="55F519FA" w:rsidR="00CC7D51" w:rsidRPr="004219F6" w:rsidRDefault="00CC7D51" w:rsidP="004219F6">
      <w:pPr>
        <w:pStyle w:val="ListParagraph"/>
        <w:numPr>
          <w:ilvl w:val="0"/>
          <w:numId w:val="10"/>
        </w:numPr>
        <w:rPr>
          <w:b/>
          <w:bCs/>
        </w:rPr>
      </w:pPr>
      <w:r w:rsidRPr="004219F6">
        <w:rPr>
          <w:b/>
          <w:bCs/>
          <w:sz w:val="28"/>
          <w:szCs w:val="28"/>
        </w:rPr>
        <w:t xml:space="preserve">Clan MacEwen has </w:t>
      </w:r>
      <w:r w:rsidR="004219F6">
        <w:rPr>
          <w:b/>
          <w:bCs/>
          <w:sz w:val="28"/>
          <w:szCs w:val="28"/>
        </w:rPr>
        <w:t xml:space="preserve">a </w:t>
      </w:r>
      <w:r w:rsidRPr="004219F6">
        <w:rPr>
          <w:b/>
          <w:bCs/>
          <w:sz w:val="28"/>
          <w:szCs w:val="28"/>
        </w:rPr>
        <w:t>strong profile across the globe</w:t>
      </w:r>
      <w:r w:rsidRPr="004219F6">
        <w:rPr>
          <w:b/>
          <w:bCs/>
        </w:rPr>
        <w:t xml:space="preserve"> </w:t>
      </w:r>
    </w:p>
    <w:p w14:paraId="2527A8C2" w14:textId="6456A4B2" w:rsidR="004219F6" w:rsidRDefault="004219F6" w:rsidP="004219F6">
      <w:pPr>
        <w:ind w:left="142"/>
      </w:pPr>
      <w:r>
        <w:t>Clan MacEwan projects/activities that promote Heraldry and the Highland Arts strengthen our profile and relationships across the globe.</w:t>
      </w:r>
    </w:p>
    <w:p w14:paraId="2612C04C" w14:textId="1F5A73F3" w:rsidR="00CC7D51" w:rsidRPr="00675FB1" w:rsidRDefault="00CC7D51" w:rsidP="00675FB1">
      <w:pPr>
        <w:pStyle w:val="ListParagraph"/>
        <w:numPr>
          <w:ilvl w:val="0"/>
          <w:numId w:val="10"/>
        </w:numPr>
        <w:rPr>
          <w:b/>
          <w:bCs/>
          <w:sz w:val="28"/>
          <w:szCs w:val="28"/>
        </w:rPr>
      </w:pPr>
      <w:r w:rsidRPr="00675FB1">
        <w:rPr>
          <w:b/>
          <w:bCs/>
          <w:sz w:val="28"/>
          <w:szCs w:val="28"/>
        </w:rPr>
        <w:t xml:space="preserve">Clan </w:t>
      </w:r>
      <w:r w:rsidR="00675FB1">
        <w:rPr>
          <w:b/>
          <w:bCs/>
          <w:sz w:val="28"/>
          <w:szCs w:val="28"/>
        </w:rPr>
        <w:t xml:space="preserve">governance and </w:t>
      </w:r>
      <w:r w:rsidRPr="00675FB1">
        <w:rPr>
          <w:b/>
          <w:bCs/>
          <w:sz w:val="28"/>
          <w:szCs w:val="28"/>
        </w:rPr>
        <w:t>leadership aligns with best practice.</w:t>
      </w:r>
    </w:p>
    <w:p w14:paraId="1E3D3363" w14:textId="40180ED6" w:rsidR="00CC7D51" w:rsidRPr="004219F6" w:rsidRDefault="004219F6" w:rsidP="00CC7D51">
      <w:pPr>
        <w:ind w:left="142"/>
      </w:pPr>
      <w:r>
        <w:t>T</w:t>
      </w:r>
      <w:r w:rsidR="00CC7D51" w:rsidRPr="004219F6">
        <w:t>he Society’s capacity and capability</w:t>
      </w:r>
      <w:r>
        <w:t xml:space="preserve"> are enhanced.</w:t>
      </w:r>
      <w:r w:rsidR="00CC7D51" w:rsidRPr="004219F6">
        <w:t xml:space="preserve"> </w:t>
      </w:r>
    </w:p>
    <w:p w14:paraId="209261A3" w14:textId="2383DC0D" w:rsidR="00CC7D51" w:rsidRPr="004219F6" w:rsidRDefault="004219F6" w:rsidP="00B45989">
      <w:pPr>
        <w:spacing w:after="240" w:line="240" w:lineRule="auto"/>
        <w:ind w:left="142"/>
      </w:pPr>
      <w:r>
        <w:t xml:space="preserve">Governance and </w:t>
      </w:r>
      <w:r w:rsidR="00CC7D51" w:rsidRPr="004219F6">
        <w:t xml:space="preserve">leadership </w:t>
      </w:r>
      <w:r>
        <w:t>are strengthened.</w:t>
      </w:r>
    </w:p>
    <w:p w14:paraId="3021E2DB" w14:textId="113FD71C" w:rsidR="00CC7D51" w:rsidRPr="004219F6" w:rsidRDefault="00CC7D51" w:rsidP="00B45989">
      <w:pPr>
        <w:spacing w:after="240" w:line="240" w:lineRule="auto"/>
        <w:ind w:left="142"/>
      </w:pPr>
      <w:r w:rsidRPr="004219F6">
        <w:t>Sense of belonging and engagement amongst members</w:t>
      </w:r>
      <w:r w:rsidR="004219F6">
        <w:t xml:space="preserve"> are strengthened.</w:t>
      </w:r>
    </w:p>
    <w:p w14:paraId="4D4DA45D" w14:textId="58B0A322" w:rsidR="004F6D12" w:rsidRPr="004219F6" w:rsidRDefault="004219F6" w:rsidP="00B45989">
      <w:pPr>
        <w:spacing w:line="240" w:lineRule="auto"/>
      </w:pPr>
      <w:r w:rsidRPr="004219F6">
        <w:t xml:space="preserve"> </w:t>
      </w:r>
      <w:r>
        <w:t xml:space="preserve"> </w:t>
      </w:r>
      <w:r w:rsidRPr="004219F6">
        <w:t xml:space="preserve">  </w:t>
      </w:r>
      <w:r>
        <w:t>F</w:t>
      </w:r>
      <w:r w:rsidR="004F6D12" w:rsidRPr="004219F6">
        <w:t>inancial sustainability</w:t>
      </w:r>
      <w:r>
        <w:t xml:space="preserve"> is ensured.</w:t>
      </w:r>
    </w:p>
    <w:p w14:paraId="1AE6187D" w14:textId="77777777" w:rsidR="00897247" w:rsidRDefault="00897247" w:rsidP="00897247">
      <w:pPr>
        <w:spacing w:after="240" w:line="360" w:lineRule="auto"/>
        <w:ind w:left="142"/>
        <w:sectPr w:rsidR="0089724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tbl>
      <w:tblPr>
        <w:tblStyle w:val="TableGrid"/>
        <w:tblW w:w="0" w:type="auto"/>
        <w:tblInd w:w="142" w:type="dxa"/>
        <w:tblLook w:val="04A0" w:firstRow="1" w:lastRow="0" w:firstColumn="1" w:lastColumn="0" w:noHBand="0" w:noVBand="1"/>
      </w:tblPr>
      <w:tblGrid>
        <w:gridCol w:w="2546"/>
        <w:gridCol w:w="5104"/>
        <w:gridCol w:w="6156"/>
      </w:tblGrid>
      <w:tr w:rsidR="00334902" w14:paraId="264E952A" w14:textId="77777777" w:rsidTr="001C3040">
        <w:tc>
          <w:tcPr>
            <w:tcW w:w="13806" w:type="dxa"/>
            <w:gridSpan w:val="3"/>
            <w:shd w:val="clear" w:color="auto" w:fill="F2F2F2" w:themeFill="background1" w:themeFillShade="F2"/>
          </w:tcPr>
          <w:p w14:paraId="596A72A7" w14:textId="521C3FA0" w:rsidR="00334902" w:rsidRDefault="001C3040" w:rsidP="00675FB1">
            <w:pPr>
              <w:jc w:val="center"/>
              <w:rPr>
                <w:b/>
                <w:bCs/>
                <w:sz w:val="32"/>
                <w:szCs w:val="32"/>
              </w:rPr>
            </w:pPr>
            <w:bookmarkStart w:id="13" w:name="_Hlk183328064"/>
            <w:r>
              <w:rPr>
                <w:b/>
                <w:bCs/>
                <w:sz w:val="32"/>
                <w:szCs w:val="32"/>
              </w:rPr>
              <w:lastRenderedPageBreak/>
              <w:t>Work</w:t>
            </w:r>
            <w:r w:rsidR="00675FB1">
              <w:rPr>
                <w:b/>
                <w:bCs/>
                <w:sz w:val="32"/>
                <w:szCs w:val="32"/>
              </w:rPr>
              <w:t xml:space="preserve"> P</w:t>
            </w:r>
            <w:r>
              <w:rPr>
                <w:b/>
                <w:bCs/>
                <w:sz w:val="32"/>
                <w:szCs w:val="32"/>
              </w:rPr>
              <w:t>lan/</w:t>
            </w:r>
            <w:r w:rsidR="00334902" w:rsidRPr="006005B6">
              <w:rPr>
                <w:b/>
                <w:bCs/>
                <w:sz w:val="32"/>
                <w:szCs w:val="32"/>
              </w:rPr>
              <w:t>Action Plan</w:t>
            </w:r>
          </w:p>
          <w:p w14:paraId="7FE505FE" w14:textId="6EB01C5A" w:rsidR="00334902" w:rsidRDefault="00334902" w:rsidP="00385B97">
            <w:pPr>
              <w:jc w:val="center"/>
              <w:rPr>
                <w:b/>
                <w:bCs/>
                <w:i/>
                <w:iCs/>
              </w:rPr>
            </w:pPr>
            <w:r w:rsidRPr="001C3040">
              <w:rPr>
                <w:b/>
                <w:bCs/>
                <w:i/>
                <w:iCs/>
              </w:rPr>
              <w:t>Achievable, measurable and measured actions, t</w:t>
            </w:r>
            <w:r w:rsidR="00385B97">
              <w:rPr>
                <w:b/>
                <w:bCs/>
                <w:i/>
                <w:iCs/>
              </w:rPr>
              <w:t>hat contribute to achieving the</w:t>
            </w:r>
            <w:r w:rsidRPr="001C3040">
              <w:rPr>
                <w:b/>
                <w:bCs/>
                <w:i/>
                <w:iCs/>
              </w:rPr>
              <w:t xml:space="preserve"> </w:t>
            </w:r>
            <w:r w:rsidR="001C3040" w:rsidRPr="001C3040">
              <w:rPr>
                <w:b/>
                <w:bCs/>
                <w:i/>
                <w:iCs/>
              </w:rPr>
              <w:t xml:space="preserve">Strategic </w:t>
            </w:r>
            <w:r w:rsidRPr="001C3040">
              <w:rPr>
                <w:b/>
                <w:bCs/>
                <w:i/>
                <w:iCs/>
              </w:rPr>
              <w:t xml:space="preserve">Goals and </w:t>
            </w:r>
            <w:r w:rsidR="001C3040" w:rsidRPr="001C3040">
              <w:rPr>
                <w:b/>
                <w:bCs/>
                <w:i/>
                <w:iCs/>
              </w:rPr>
              <w:t>O</w:t>
            </w:r>
            <w:r w:rsidRPr="001C3040">
              <w:rPr>
                <w:b/>
                <w:bCs/>
                <w:i/>
                <w:iCs/>
              </w:rPr>
              <w:t>bjectives</w:t>
            </w:r>
            <w:bookmarkEnd w:id="13"/>
            <w:r w:rsidR="00385B97">
              <w:rPr>
                <w:b/>
                <w:bCs/>
                <w:i/>
                <w:iCs/>
              </w:rPr>
              <w:t>.</w:t>
            </w:r>
          </w:p>
          <w:p w14:paraId="64A4EE15" w14:textId="2C98701B" w:rsidR="006C5F28" w:rsidRPr="001C3040" w:rsidRDefault="006C5F28" w:rsidP="00334902">
            <w:pPr>
              <w:rPr>
                <w:i/>
                <w:iCs/>
              </w:rPr>
            </w:pPr>
          </w:p>
        </w:tc>
      </w:tr>
      <w:tr w:rsidR="00DF3734" w:rsidRPr="00334902" w14:paraId="6DE8F1FB" w14:textId="77777777" w:rsidTr="006C5F28">
        <w:trPr>
          <w:trHeight w:val="558"/>
        </w:trPr>
        <w:tc>
          <w:tcPr>
            <w:tcW w:w="2546" w:type="dxa"/>
            <w:shd w:val="clear" w:color="auto" w:fill="auto"/>
          </w:tcPr>
          <w:p w14:paraId="2EA64D9D" w14:textId="6A6F0811" w:rsidR="001C3040" w:rsidRPr="00385B97" w:rsidRDefault="00DF3734" w:rsidP="00897247">
            <w:pPr>
              <w:spacing w:after="240" w:line="360" w:lineRule="auto"/>
              <w:rPr>
                <w:b/>
                <w:bCs/>
                <w:sz w:val="22"/>
                <w:szCs w:val="22"/>
              </w:rPr>
            </w:pPr>
            <w:r w:rsidRPr="00385B97">
              <w:rPr>
                <w:b/>
                <w:bCs/>
                <w:sz w:val="22"/>
                <w:szCs w:val="22"/>
              </w:rPr>
              <w:t>Strategic Goal</w:t>
            </w:r>
          </w:p>
        </w:tc>
        <w:tc>
          <w:tcPr>
            <w:tcW w:w="5104" w:type="dxa"/>
            <w:shd w:val="clear" w:color="auto" w:fill="auto"/>
          </w:tcPr>
          <w:p w14:paraId="3CFC439F" w14:textId="3E6B1842" w:rsidR="00DF3734" w:rsidRPr="00385B97" w:rsidRDefault="00DF3734" w:rsidP="00897247">
            <w:pPr>
              <w:spacing w:after="240" w:line="360" w:lineRule="auto"/>
              <w:rPr>
                <w:b/>
                <w:bCs/>
                <w:sz w:val="22"/>
                <w:szCs w:val="22"/>
              </w:rPr>
            </w:pPr>
            <w:r w:rsidRPr="00385B97">
              <w:rPr>
                <w:b/>
                <w:bCs/>
                <w:sz w:val="22"/>
                <w:szCs w:val="22"/>
              </w:rPr>
              <w:t>Strategic Objective</w:t>
            </w:r>
            <w:r w:rsidR="001C3040" w:rsidRPr="00385B97">
              <w:rPr>
                <w:b/>
                <w:bCs/>
                <w:sz w:val="22"/>
                <w:szCs w:val="22"/>
              </w:rPr>
              <w:t>s</w:t>
            </w:r>
          </w:p>
        </w:tc>
        <w:tc>
          <w:tcPr>
            <w:tcW w:w="6156" w:type="dxa"/>
            <w:shd w:val="clear" w:color="auto" w:fill="auto"/>
          </w:tcPr>
          <w:p w14:paraId="6D68F0C0" w14:textId="4D7A2AF5" w:rsidR="00DF3734" w:rsidRPr="00385B97" w:rsidRDefault="00DF3734" w:rsidP="001C3040">
            <w:pPr>
              <w:spacing w:after="240" w:line="360" w:lineRule="auto"/>
              <w:rPr>
                <w:b/>
                <w:bCs/>
                <w:sz w:val="22"/>
                <w:szCs w:val="22"/>
              </w:rPr>
            </w:pPr>
            <w:r w:rsidRPr="00385B97">
              <w:rPr>
                <w:b/>
                <w:bCs/>
                <w:sz w:val="22"/>
                <w:szCs w:val="22"/>
                <w:highlight w:val="yellow"/>
              </w:rPr>
              <w:t>Action</w:t>
            </w:r>
            <w:r w:rsidR="001C3040" w:rsidRPr="00385B97">
              <w:rPr>
                <w:b/>
                <w:bCs/>
                <w:sz w:val="22"/>
                <w:szCs w:val="22"/>
                <w:highlight w:val="yellow"/>
              </w:rPr>
              <w:t>s</w:t>
            </w:r>
            <w:r w:rsidR="00385B97">
              <w:rPr>
                <w:b/>
                <w:bCs/>
                <w:sz w:val="22"/>
                <w:szCs w:val="22"/>
                <w:highlight w:val="yellow"/>
              </w:rPr>
              <w:t xml:space="preserve"> prioritised to be started in</w:t>
            </w:r>
            <w:r w:rsidR="001C3040" w:rsidRPr="00385B97">
              <w:rPr>
                <w:b/>
                <w:bCs/>
                <w:sz w:val="22"/>
                <w:szCs w:val="22"/>
                <w:highlight w:val="yellow"/>
              </w:rPr>
              <w:t xml:space="preserve"> 6,12,18, 36 months … </w:t>
            </w:r>
          </w:p>
        </w:tc>
      </w:tr>
      <w:tr w:rsidR="008F6023" w:rsidRPr="00334902" w14:paraId="3E1BDDD4" w14:textId="77777777" w:rsidTr="006C5F28">
        <w:tc>
          <w:tcPr>
            <w:tcW w:w="2546" w:type="dxa"/>
            <w:vMerge w:val="restart"/>
            <w:shd w:val="clear" w:color="auto" w:fill="auto"/>
          </w:tcPr>
          <w:p w14:paraId="72C2CFA1" w14:textId="0072B92F" w:rsidR="008F6023" w:rsidRPr="005B3C33" w:rsidRDefault="008F6023" w:rsidP="00463331">
            <w:pPr>
              <w:spacing w:after="240" w:line="360" w:lineRule="auto"/>
              <w:rPr>
                <w:b/>
                <w:bCs/>
                <w:sz w:val="22"/>
                <w:szCs w:val="22"/>
              </w:rPr>
            </w:pPr>
            <w:r w:rsidRPr="005B3C33">
              <w:rPr>
                <w:b/>
                <w:bCs/>
                <w:sz w:val="22"/>
                <w:szCs w:val="22"/>
              </w:rPr>
              <w:t>Access to our ancestral homeland will be preserved and protected</w:t>
            </w:r>
          </w:p>
        </w:tc>
        <w:tc>
          <w:tcPr>
            <w:tcW w:w="5104" w:type="dxa"/>
            <w:shd w:val="clear" w:color="auto" w:fill="auto"/>
          </w:tcPr>
          <w:p w14:paraId="5049E33E" w14:textId="69802CFE" w:rsidR="008F6023" w:rsidRPr="005B3C33" w:rsidRDefault="00C65EC5" w:rsidP="00463331">
            <w:pPr>
              <w:rPr>
                <w:sz w:val="22"/>
                <w:szCs w:val="22"/>
              </w:rPr>
            </w:pPr>
            <w:r w:rsidRPr="005B3C33">
              <w:rPr>
                <w:sz w:val="22"/>
                <w:szCs w:val="22"/>
              </w:rPr>
              <w:t>A</w:t>
            </w:r>
            <w:r w:rsidR="008F6023" w:rsidRPr="005B3C33">
              <w:rPr>
                <w:sz w:val="22"/>
                <w:szCs w:val="22"/>
              </w:rPr>
              <w:t>ccessibility to Castle MacEwen and MacEwen motte and other heritage sites</w:t>
            </w:r>
            <w:r w:rsidRPr="005B3C33">
              <w:rPr>
                <w:sz w:val="22"/>
                <w:szCs w:val="22"/>
              </w:rPr>
              <w:t xml:space="preserve"> is i</w:t>
            </w:r>
            <w:r w:rsidR="005B3C33" w:rsidRPr="005B3C33">
              <w:rPr>
                <w:sz w:val="22"/>
                <w:szCs w:val="22"/>
              </w:rPr>
              <w:t>mproved</w:t>
            </w:r>
            <w:r w:rsidR="008F6023" w:rsidRPr="005B3C33">
              <w:rPr>
                <w:sz w:val="22"/>
                <w:szCs w:val="22"/>
              </w:rPr>
              <w:t>.</w:t>
            </w:r>
          </w:p>
          <w:p w14:paraId="36A4398B" w14:textId="77777777" w:rsidR="008F6023" w:rsidRPr="005B3C33" w:rsidRDefault="008F6023" w:rsidP="00463331">
            <w:pPr>
              <w:rPr>
                <w:sz w:val="22"/>
                <w:szCs w:val="22"/>
              </w:rPr>
            </w:pPr>
          </w:p>
        </w:tc>
        <w:tc>
          <w:tcPr>
            <w:tcW w:w="6156" w:type="dxa"/>
            <w:shd w:val="clear" w:color="auto" w:fill="auto"/>
          </w:tcPr>
          <w:p w14:paraId="5182A612" w14:textId="77777777" w:rsidR="008F6023" w:rsidRPr="005B3C33" w:rsidRDefault="008F6023" w:rsidP="00463331">
            <w:pPr>
              <w:spacing w:after="240" w:line="360" w:lineRule="auto"/>
              <w:rPr>
                <w:sz w:val="22"/>
                <w:szCs w:val="22"/>
              </w:rPr>
            </w:pPr>
            <w:r w:rsidRPr="005B3C33">
              <w:rPr>
                <w:sz w:val="22"/>
                <w:szCs w:val="22"/>
              </w:rPr>
              <w:t>Maintain accessibility of the pathway to the cairn and the motte.</w:t>
            </w:r>
          </w:p>
          <w:p w14:paraId="6D2BA312" w14:textId="6844E169" w:rsidR="008F6023" w:rsidRPr="005B3C33" w:rsidRDefault="008F6023" w:rsidP="00463331">
            <w:pPr>
              <w:spacing w:after="240" w:line="360" w:lineRule="auto"/>
              <w:rPr>
                <w:sz w:val="22"/>
                <w:szCs w:val="22"/>
              </w:rPr>
            </w:pPr>
            <w:r w:rsidRPr="005B3C33">
              <w:rPr>
                <w:sz w:val="22"/>
                <w:szCs w:val="22"/>
              </w:rPr>
              <w:t>Develop a plan to increase accessibility of other heritage sites on Cowal.</w:t>
            </w:r>
          </w:p>
        </w:tc>
      </w:tr>
      <w:tr w:rsidR="008F6023" w:rsidRPr="00334902" w14:paraId="22D17AC1" w14:textId="77777777" w:rsidTr="006C5F28">
        <w:tc>
          <w:tcPr>
            <w:tcW w:w="2546" w:type="dxa"/>
            <w:vMerge/>
            <w:shd w:val="clear" w:color="auto" w:fill="F2F2F2" w:themeFill="background1" w:themeFillShade="F2"/>
          </w:tcPr>
          <w:p w14:paraId="249B2433" w14:textId="77777777" w:rsidR="008F6023" w:rsidRPr="005B3C33" w:rsidRDefault="008F6023" w:rsidP="00463331">
            <w:pPr>
              <w:spacing w:after="240" w:line="360" w:lineRule="auto"/>
              <w:rPr>
                <w:b/>
                <w:bCs/>
                <w:sz w:val="22"/>
                <w:szCs w:val="22"/>
              </w:rPr>
            </w:pPr>
          </w:p>
        </w:tc>
        <w:tc>
          <w:tcPr>
            <w:tcW w:w="5104" w:type="dxa"/>
            <w:shd w:val="clear" w:color="auto" w:fill="auto"/>
          </w:tcPr>
          <w:p w14:paraId="2E2C7211" w14:textId="44D17F61" w:rsidR="008F6023" w:rsidRPr="005B3C33" w:rsidRDefault="00C65EC5" w:rsidP="00463331">
            <w:pPr>
              <w:rPr>
                <w:sz w:val="22"/>
                <w:szCs w:val="22"/>
              </w:rPr>
            </w:pPr>
            <w:r w:rsidRPr="005B3C33">
              <w:rPr>
                <w:sz w:val="22"/>
                <w:szCs w:val="22"/>
              </w:rPr>
              <w:t>A</w:t>
            </w:r>
            <w:r w:rsidR="008F6023" w:rsidRPr="005B3C33">
              <w:rPr>
                <w:sz w:val="22"/>
                <w:szCs w:val="22"/>
              </w:rPr>
              <w:t xml:space="preserve"> heritage centre in the chiefly seat</w:t>
            </w:r>
            <w:r w:rsidRPr="005B3C33">
              <w:rPr>
                <w:sz w:val="22"/>
                <w:szCs w:val="22"/>
              </w:rPr>
              <w:t xml:space="preserve"> is established and maintained</w:t>
            </w:r>
            <w:r w:rsidR="008F6023" w:rsidRPr="005B3C33">
              <w:rPr>
                <w:sz w:val="22"/>
                <w:szCs w:val="22"/>
              </w:rPr>
              <w:t>.</w:t>
            </w:r>
          </w:p>
          <w:p w14:paraId="6EC88B8C" w14:textId="77777777" w:rsidR="008F6023" w:rsidRPr="005B3C33" w:rsidRDefault="008F6023" w:rsidP="00463331">
            <w:pPr>
              <w:rPr>
                <w:sz w:val="22"/>
                <w:szCs w:val="22"/>
              </w:rPr>
            </w:pPr>
          </w:p>
        </w:tc>
        <w:tc>
          <w:tcPr>
            <w:tcW w:w="6156" w:type="dxa"/>
            <w:shd w:val="clear" w:color="auto" w:fill="auto"/>
          </w:tcPr>
          <w:p w14:paraId="1CE54F40" w14:textId="77777777" w:rsidR="008F6023" w:rsidRPr="005B3C33" w:rsidRDefault="008F6023" w:rsidP="00463331">
            <w:pPr>
              <w:spacing w:after="240" w:line="360" w:lineRule="auto"/>
              <w:rPr>
                <w:sz w:val="22"/>
                <w:szCs w:val="22"/>
              </w:rPr>
            </w:pPr>
            <w:r w:rsidRPr="005B3C33">
              <w:rPr>
                <w:sz w:val="22"/>
                <w:szCs w:val="22"/>
              </w:rPr>
              <w:t>Develop a proposal together with Sir John and Lady Rachel.</w:t>
            </w:r>
          </w:p>
          <w:p w14:paraId="11CDE4DC" w14:textId="7820E55E" w:rsidR="008F6023" w:rsidRPr="005B3C33" w:rsidRDefault="008F6023" w:rsidP="00463331">
            <w:pPr>
              <w:spacing w:after="240" w:line="360" w:lineRule="auto"/>
              <w:rPr>
                <w:sz w:val="22"/>
                <w:szCs w:val="22"/>
              </w:rPr>
            </w:pPr>
            <w:r w:rsidRPr="005B3C33">
              <w:rPr>
                <w:sz w:val="22"/>
                <w:szCs w:val="22"/>
              </w:rPr>
              <w:t>Establish a heritage centre near Polwarth.</w:t>
            </w:r>
          </w:p>
        </w:tc>
      </w:tr>
      <w:tr w:rsidR="008F6023" w:rsidRPr="00334902" w14:paraId="034EE213" w14:textId="77777777" w:rsidTr="006C5F28">
        <w:tc>
          <w:tcPr>
            <w:tcW w:w="2546" w:type="dxa"/>
            <w:vMerge/>
            <w:shd w:val="clear" w:color="auto" w:fill="F2F2F2" w:themeFill="background1" w:themeFillShade="F2"/>
          </w:tcPr>
          <w:p w14:paraId="1C980A52" w14:textId="52569470" w:rsidR="008F6023" w:rsidRPr="005B3C33" w:rsidRDefault="008F6023" w:rsidP="00463331">
            <w:pPr>
              <w:spacing w:after="240" w:line="360" w:lineRule="auto"/>
              <w:rPr>
                <w:sz w:val="22"/>
                <w:szCs w:val="22"/>
              </w:rPr>
            </w:pPr>
          </w:p>
        </w:tc>
        <w:tc>
          <w:tcPr>
            <w:tcW w:w="5104" w:type="dxa"/>
            <w:shd w:val="clear" w:color="auto" w:fill="auto"/>
          </w:tcPr>
          <w:p w14:paraId="4E062FA0" w14:textId="41B67B8F" w:rsidR="008F6023" w:rsidRPr="005B3C33" w:rsidRDefault="00C65EC5" w:rsidP="00463331">
            <w:pPr>
              <w:rPr>
                <w:sz w:val="22"/>
                <w:szCs w:val="22"/>
              </w:rPr>
            </w:pPr>
            <w:r w:rsidRPr="005B3C33">
              <w:rPr>
                <w:sz w:val="22"/>
                <w:szCs w:val="22"/>
              </w:rPr>
              <w:t xml:space="preserve">A </w:t>
            </w:r>
            <w:r w:rsidR="008F6023" w:rsidRPr="005B3C33">
              <w:rPr>
                <w:sz w:val="22"/>
                <w:szCs w:val="22"/>
              </w:rPr>
              <w:t>land &amp;/or building purchase for a permanent homeland heritage base</w:t>
            </w:r>
            <w:r w:rsidRPr="005B3C33">
              <w:rPr>
                <w:sz w:val="22"/>
                <w:szCs w:val="22"/>
              </w:rPr>
              <w:t xml:space="preserve"> is considered</w:t>
            </w:r>
            <w:r w:rsidR="008F6023" w:rsidRPr="005B3C33">
              <w:rPr>
                <w:sz w:val="22"/>
                <w:szCs w:val="22"/>
              </w:rPr>
              <w:t>.</w:t>
            </w:r>
          </w:p>
          <w:p w14:paraId="0FD0A111" w14:textId="11FD1ABF" w:rsidR="008F6023" w:rsidRPr="005B3C33" w:rsidRDefault="008F6023" w:rsidP="00463331">
            <w:pPr>
              <w:rPr>
                <w:sz w:val="22"/>
                <w:szCs w:val="22"/>
              </w:rPr>
            </w:pPr>
          </w:p>
        </w:tc>
        <w:tc>
          <w:tcPr>
            <w:tcW w:w="6156" w:type="dxa"/>
            <w:shd w:val="clear" w:color="auto" w:fill="auto"/>
          </w:tcPr>
          <w:p w14:paraId="56130524" w14:textId="77777777" w:rsidR="008F6023" w:rsidRPr="005B3C33" w:rsidRDefault="008F6023" w:rsidP="004C3F77">
            <w:pPr>
              <w:spacing w:after="240" w:line="360" w:lineRule="auto"/>
              <w:rPr>
                <w:sz w:val="22"/>
                <w:szCs w:val="22"/>
              </w:rPr>
            </w:pPr>
            <w:r w:rsidRPr="005B3C33">
              <w:rPr>
                <w:sz w:val="22"/>
                <w:szCs w:val="22"/>
              </w:rPr>
              <w:t>Be alert to property becoming available on the market.</w:t>
            </w:r>
          </w:p>
          <w:p w14:paraId="65E0FCCB" w14:textId="411BE507" w:rsidR="008F6023" w:rsidRPr="005B3C33" w:rsidRDefault="008F6023" w:rsidP="004C3F77">
            <w:pPr>
              <w:spacing w:after="240" w:line="360" w:lineRule="auto"/>
              <w:rPr>
                <w:sz w:val="22"/>
                <w:szCs w:val="22"/>
              </w:rPr>
            </w:pPr>
            <w:r w:rsidRPr="005B3C33">
              <w:rPr>
                <w:sz w:val="22"/>
                <w:szCs w:val="22"/>
              </w:rPr>
              <w:t>Bring identified opportunities to the Committee.</w:t>
            </w:r>
          </w:p>
        </w:tc>
      </w:tr>
      <w:tr w:rsidR="008F6023" w:rsidRPr="00334902" w14:paraId="207DFDF9" w14:textId="77777777" w:rsidTr="006C5F28">
        <w:tc>
          <w:tcPr>
            <w:tcW w:w="2546" w:type="dxa"/>
            <w:vMerge/>
            <w:shd w:val="clear" w:color="auto" w:fill="F2F2F2" w:themeFill="background1" w:themeFillShade="F2"/>
          </w:tcPr>
          <w:p w14:paraId="0ECE0EE0" w14:textId="77777777" w:rsidR="008F6023" w:rsidRPr="005B3C33" w:rsidRDefault="008F6023" w:rsidP="00BB1238">
            <w:pPr>
              <w:spacing w:after="240" w:line="360" w:lineRule="auto"/>
              <w:rPr>
                <w:sz w:val="22"/>
                <w:szCs w:val="22"/>
              </w:rPr>
            </w:pPr>
          </w:p>
        </w:tc>
        <w:tc>
          <w:tcPr>
            <w:tcW w:w="5104" w:type="dxa"/>
            <w:shd w:val="clear" w:color="auto" w:fill="auto"/>
          </w:tcPr>
          <w:p w14:paraId="121D4E91" w14:textId="1023DFD5" w:rsidR="008F6023" w:rsidRPr="005B3C33" w:rsidRDefault="00C65EC5" w:rsidP="006C5F28">
            <w:pPr>
              <w:rPr>
                <w:sz w:val="22"/>
                <w:szCs w:val="22"/>
              </w:rPr>
            </w:pPr>
            <w:r w:rsidRPr="005B3C33">
              <w:rPr>
                <w:sz w:val="22"/>
                <w:szCs w:val="22"/>
              </w:rPr>
              <w:t>A</w:t>
            </w:r>
            <w:r w:rsidR="008F6023" w:rsidRPr="005B3C33">
              <w:rPr>
                <w:sz w:val="22"/>
                <w:szCs w:val="22"/>
              </w:rPr>
              <w:t xml:space="preserve"> Clan Museum or heritage and cultural centre i</w:t>
            </w:r>
            <w:r w:rsidRPr="005B3C33">
              <w:rPr>
                <w:sz w:val="22"/>
                <w:szCs w:val="22"/>
              </w:rPr>
              <w:t>s re-established i</w:t>
            </w:r>
            <w:r w:rsidR="008F6023" w:rsidRPr="005B3C33">
              <w:rPr>
                <w:sz w:val="22"/>
                <w:szCs w:val="22"/>
              </w:rPr>
              <w:t>n Kilfinan.</w:t>
            </w:r>
          </w:p>
        </w:tc>
        <w:tc>
          <w:tcPr>
            <w:tcW w:w="6156" w:type="dxa"/>
            <w:shd w:val="clear" w:color="auto" w:fill="auto"/>
          </w:tcPr>
          <w:p w14:paraId="7E5ED10B" w14:textId="22AD4AD7" w:rsidR="008F6023" w:rsidRPr="005B3C33" w:rsidRDefault="008F6023" w:rsidP="00BB1238">
            <w:pPr>
              <w:spacing w:after="240" w:line="360" w:lineRule="auto"/>
              <w:rPr>
                <w:sz w:val="22"/>
                <w:szCs w:val="22"/>
              </w:rPr>
            </w:pPr>
            <w:r w:rsidRPr="005B3C33">
              <w:rPr>
                <w:sz w:val="22"/>
                <w:szCs w:val="22"/>
              </w:rPr>
              <w:t>Heritage committee (see below) develops a proposal for the executive committee.</w:t>
            </w:r>
          </w:p>
          <w:p w14:paraId="168684AA" w14:textId="413FAB6A" w:rsidR="008F6023" w:rsidRPr="005B3C33" w:rsidRDefault="008F6023" w:rsidP="00BB1238">
            <w:pPr>
              <w:spacing w:after="240" w:line="360" w:lineRule="auto"/>
              <w:rPr>
                <w:sz w:val="22"/>
                <w:szCs w:val="22"/>
              </w:rPr>
            </w:pPr>
            <w:r w:rsidRPr="005B3C33">
              <w:rPr>
                <w:sz w:val="22"/>
                <w:szCs w:val="22"/>
              </w:rPr>
              <w:t>Identify a suitable space to house the heritage centre.</w:t>
            </w:r>
          </w:p>
          <w:p w14:paraId="095BC415" w14:textId="419C365D" w:rsidR="008F6023" w:rsidRPr="005B3C33" w:rsidRDefault="008F6023" w:rsidP="00BB1238">
            <w:pPr>
              <w:spacing w:after="240" w:line="360" w:lineRule="auto"/>
              <w:rPr>
                <w:sz w:val="22"/>
                <w:szCs w:val="22"/>
              </w:rPr>
            </w:pPr>
            <w:r w:rsidRPr="005B3C33">
              <w:rPr>
                <w:sz w:val="22"/>
                <w:szCs w:val="22"/>
              </w:rPr>
              <w:t>Establish the heritage centre.</w:t>
            </w:r>
          </w:p>
        </w:tc>
      </w:tr>
      <w:tr w:rsidR="00BB1238" w:rsidRPr="00334902" w14:paraId="72B3BCC5" w14:textId="77777777" w:rsidTr="006C5F28">
        <w:tc>
          <w:tcPr>
            <w:tcW w:w="2546" w:type="dxa"/>
            <w:vMerge w:val="restart"/>
            <w:shd w:val="clear" w:color="auto" w:fill="F2F2F2" w:themeFill="background1" w:themeFillShade="F2"/>
          </w:tcPr>
          <w:p w14:paraId="4CDF0262" w14:textId="0C2EE7B4" w:rsidR="00BB1238" w:rsidRPr="00334902" w:rsidRDefault="00BB1238" w:rsidP="00BB1238">
            <w:pPr>
              <w:spacing w:after="240" w:line="360" w:lineRule="auto"/>
              <w:rPr>
                <w:b/>
                <w:bCs/>
                <w:sz w:val="22"/>
                <w:szCs w:val="22"/>
              </w:rPr>
            </w:pPr>
            <w:r w:rsidRPr="00334902">
              <w:rPr>
                <w:b/>
                <w:bCs/>
                <w:sz w:val="22"/>
                <w:szCs w:val="22"/>
              </w:rPr>
              <w:lastRenderedPageBreak/>
              <w:t>Clan MacEwen heritage and traditions are preserved and accessible for kindred across the globe</w:t>
            </w:r>
          </w:p>
        </w:tc>
        <w:tc>
          <w:tcPr>
            <w:tcW w:w="5104" w:type="dxa"/>
            <w:shd w:val="clear" w:color="auto" w:fill="F2F2F2" w:themeFill="background1" w:themeFillShade="F2"/>
          </w:tcPr>
          <w:p w14:paraId="226B4744" w14:textId="0C78E6ED" w:rsidR="00BB1238" w:rsidRPr="00334902" w:rsidRDefault="00C65EC5" w:rsidP="00BB1238">
            <w:pPr>
              <w:rPr>
                <w:sz w:val="22"/>
                <w:szCs w:val="22"/>
              </w:rPr>
            </w:pPr>
            <w:r>
              <w:rPr>
                <w:sz w:val="22"/>
                <w:szCs w:val="22"/>
              </w:rPr>
              <w:t>A</w:t>
            </w:r>
            <w:r w:rsidR="00BB1238" w:rsidRPr="00334902">
              <w:rPr>
                <w:sz w:val="22"/>
                <w:szCs w:val="22"/>
              </w:rPr>
              <w:t xml:space="preserve"> “heritage committee’ </w:t>
            </w:r>
            <w:r>
              <w:rPr>
                <w:sz w:val="22"/>
                <w:szCs w:val="22"/>
              </w:rPr>
              <w:t xml:space="preserve">is established </w:t>
            </w:r>
            <w:r w:rsidR="00BB1238" w:rsidRPr="00334902">
              <w:rPr>
                <w:sz w:val="22"/>
                <w:szCs w:val="22"/>
              </w:rPr>
              <w:t>that among other things can work on identifying the “traditions” and “values” we have made the focus of our mission statement.</w:t>
            </w:r>
          </w:p>
        </w:tc>
        <w:tc>
          <w:tcPr>
            <w:tcW w:w="6156" w:type="dxa"/>
            <w:shd w:val="clear" w:color="auto" w:fill="F2F2F2" w:themeFill="background1" w:themeFillShade="F2"/>
          </w:tcPr>
          <w:p w14:paraId="1753CB27" w14:textId="77777777" w:rsidR="00BB1238" w:rsidRDefault="00BB1238" w:rsidP="00BB1238">
            <w:pPr>
              <w:spacing w:after="240" w:line="360" w:lineRule="auto"/>
              <w:rPr>
                <w:sz w:val="22"/>
                <w:szCs w:val="22"/>
              </w:rPr>
            </w:pPr>
            <w:r>
              <w:rPr>
                <w:sz w:val="22"/>
                <w:szCs w:val="22"/>
              </w:rPr>
              <w:t>Establish a clan heritage sub-committee.</w:t>
            </w:r>
          </w:p>
          <w:p w14:paraId="594CCF26" w14:textId="7F1D04F3" w:rsidR="00BB1238" w:rsidRDefault="00BB1238" w:rsidP="00BB1238">
            <w:pPr>
              <w:spacing w:after="240" w:line="360" w:lineRule="auto"/>
              <w:rPr>
                <w:sz w:val="22"/>
                <w:szCs w:val="22"/>
              </w:rPr>
            </w:pPr>
            <w:r>
              <w:rPr>
                <w:sz w:val="22"/>
                <w:szCs w:val="22"/>
              </w:rPr>
              <w:t>A glossary of terms is established and kept updated.</w:t>
            </w:r>
          </w:p>
        </w:tc>
      </w:tr>
      <w:tr w:rsidR="00BB1238" w:rsidRPr="00334902" w14:paraId="73733811" w14:textId="77777777" w:rsidTr="006C5F28">
        <w:tc>
          <w:tcPr>
            <w:tcW w:w="2546" w:type="dxa"/>
            <w:vMerge/>
            <w:shd w:val="clear" w:color="auto" w:fill="F2F2F2" w:themeFill="background1" w:themeFillShade="F2"/>
          </w:tcPr>
          <w:p w14:paraId="47C44313" w14:textId="77777777" w:rsidR="00BB1238" w:rsidRPr="00334902" w:rsidRDefault="00BB1238" w:rsidP="00BB1238">
            <w:pPr>
              <w:spacing w:after="240" w:line="360" w:lineRule="auto"/>
              <w:rPr>
                <w:b/>
                <w:bCs/>
                <w:sz w:val="22"/>
                <w:szCs w:val="22"/>
              </w:rPr>
            </w:pPr>
          </w:p>
        </w:tc>
        <w:tc>
          <w:tcPr>
            <w:tcW w:w="5104" w:type="dxa"/>
            <w:shd w:val="clear" w:color="auto" w:fill="F2F2F2" w:themeFill="background1" w:themeFillShade="F2"/>
          </w:tcPr>
          <w:p w14:paraId="42493C2B" w14:textId="1AA649EC" w:rsidR="00BB1238" w:rsidRDefault="00C65EC5" w:rsidP="00BB1238">
            <w:pPr>
              <w:rPr>
                <w:i/>
                <w:iCs/>
                <w:sz w:val="22"/>
                <w:szCs w:val="22"/>
              </w:rPr>
            </w:pPr>
            <w:r>
              <w:rPr>
                <w:sz w:val="22"/>
                <w:szCs w:val="22"/>
              </w:rPr>
              <w:t xml:space="preserve">A </w:t>
            </w:r>
            <w:r w:rsidR="00BB1238" w:rsidRPr="00334902">
              <w:rPr>
                <w:sz w:val="22"/>
                <w:szCs w:val="22"/>
              </w:rPr>
              <w:t xml:space="preserve">work that </w:t>
            </w:r>
            <w:r>
              <w:rPr>
                <w:sz w:val="22"/>
                <w:szCs w:val="22"/>
              </w:rPr>
              <w:t>includes</w:t>
            </w:r>
            <w:r w:rsidR="00BB1238" w:rsidRPr="00334902">
              <w:rPr>
                <w:sz w:val="22"/>
                <w:szCs w:val="22"/>
              </w:rPr>
              <w:t xml:space="preserve"> recent research into our clan’s ancient history and tells our story right up to the re-establishment of the Chiefship</w:t>
            </w:r>
            <w:r>
              <w:rPr>
                <w:sz w:val="22"/>
                <w:szCs w:val="22"/>
              </w:rPr>
              <w:t xml:space="preserve"> is prepared for publication</w:t>
            </w:r>
            <w:r w:rsidR="00BB1238" w:rsidRPr="00334902">
              <w:rPr>
                <w:sz w:val="22"/>
                <w:szCs w:val="22"/>
              </w:rPr>
              <w:t xml:space="preserve">. </w:t>
            </w:r>
            <w:r w:rsidR="00BB1238" w:rsidRPr="00BB1238">
              <w:rPr>
                <w:i/>
                <w:iCs/>
                <w:sz w:val="22"/>
                <w:szCs w:val="22"/>
              </w:rPr>
              <w:t xml:space="preserve">(NB: This could provide the basis of our dynamic heritage </w:t>
            </w:r>
            <w:r w:rsidR="00BB1238">
              <w:rPr>
                <w:i/>
                <w:iCs/>
                <w:sz w:val="22"/>
                <w:szCs w:val="22"/>
              </w:rPr>
              <w:t xml:space="preserve">story </w:t>
            </w:r>
            <w:r w:rsidR="00BB1238" w:rsidRPr="00BB1238">
              <w:rPr>
                <w:i/>
                <w:iCs/>
                <w:sz w:val="22"/>
                <w:szCs w:val="22"/>
              </w:rPr>
              <w:t>and values that we can uphold into the future).</w:t>
            </w:r>
          </w:p>
          <w:p w14:paraId="4F4E0373" w14:textId="1129BAA9" w:rsidR="008F6023" w:rsidRPr="00334902" w:rsidRDefault="008F6023" w:rsidP="00BB1238">
            <w:pPr>
              <w:rPr>
                <w:sz w:val="22"/>
                <w:szCs w:val="22"/>
              </w:rPr>
            </w:pPr>
          </w:p>
        </w:tc>
        <w:tc>
          <w:tcPr>
            <w:tcW w:w="6156" w:type="dxa"/>
            <w:shd w:val="clear" w:color="auto" w:fill="F2F2F2" w:themeFill="background1" w:themeFillShade="F2"/>
          </w:tcPr>
          <w:p w14:paraId="6B41DC7D" w14:textId="0E960EB2" w:rsidR="00BB1238" w:rsidRDefault="00BB1238" w:rsidP="00BB1238">
            <w:pPr>
              <w:spacing w:after="240" w:line="360" w:lineRule="auto"/>
              <w:rPr>
                <w:sz w:val="22"/>
                <w:szCs w:val="22"/>
              </w:rPr>
            </w:pPr>
            <w:r>
              <w:rPr>
                <w:sz w:val="22"/>
                <w:szCs w:val="22"/>
              </w:rPr>
              <w:t>Identify a librarian and an archive space</w:t>
            </w:r>
            <w:r w:rsidR="008F6023">
              <w:rPr>
                <w:sz w:val="22"/>
                <w:szCs w:val="22"/>
              </w:rPr>
              <w:t>.</w:t>
            </w:r>
          </w:p>
          <w:p w14:paraId="735087B6" w14:textId="6F2B4D50" w:rsidR="00BB1238" w:rsidRDefault="00BB1238" w:rsidP="00BB1238">
            <w:pPr>
              <w:spacing w:after="240" w:line="360" w:lineRule="auto"/>
              <w:rPr>
                <w:sz w:val="22"/>
                <w:szCs w:val="22"/>
              </w:rPr>
            </w:pPr>
            <w:r>
              <w:rPr>
                <w:sz w:val="22"/>
                <w:szCs w:val="22"/>
              </w:rPr>
              <w:t>Librarian gathers materials and artefacts.</w:t>
            </w:r>
          </w:p>
        </w:tc>
      </w:tr>
      <w:tr w:rsidR="00BB1238" w:rsidRPr="00334902" w14:paraId="23724E65" w14:textId="77777777" w:rsidTr="006C5F28">
        <w:tc>
          <w:tcPr>
            <w:tcW w:w="2546" w:type="dxa"/>
            <w:vMerge/>
            <w:shd w:val="clear" w:color="auto" w:fill="F2F2F2" w:themeFill="background1" w:themeFillShade="F2"/>
          </w:tcPr>
          <w:p w14:paraId="374CC610" w14:textId="77777777" w:rsidR="00BB1238" w:rsidRPr="00334902" w:rsidRDefault="00BB1238" w:rsidP="00BB1238">
            <w:pPr>
              <w:spacing w:after="240" w:line="360" w:lineRule="auto"/>
              <w:rPr>
                <w:b/>
                <w:bCs/>
                <w:sz w:val="22"/>
                <w:szCs w:val="22"/>
              </w:rPr>
            </w:pPr>
          </w:p>
        </w:tc>
        <w:tc>
          <w:tcPr>
            <w:tcW w:w="5104" w:type="dxa"/>
            <w:shd w:val="clear" w:color="auto" w:fill="F2F2F2" w:themeFill="background1" w:themeFillShade="F2"/>
          </w:tcPr>
          <w:p w14:paraId="1DE4881A" w14:textId="1FAD1291" w:rsidR="00BB1238" w:rsidRPr="00334902" w:rsidRDefault="00C65EC5" w:rsidP="00BB1238">
            <w:pPr>
              <w:rPr>
                <w:sz w:val="22"/>
                <w:szCs w:val="22"/>
              </w:rPr>
            </w:pPr>
            <w:r>
              <w:rPr>
                <w:sz w:val="22"/>
                <w:szCs w:val="22"/>
              </w:rPr>
              <w:t xml:space="preserve">Our </w:t>
            </w:r>
            <w:r w:rsidR="00BB1238" w:rsidRPr="00334902">
              <w:rPr>
                <w:sz w:val="22"/>
                <w:szCs w:val="22"/>
              </w:rPr>
              <w:t xml:space="preserve">historical records, genealogies, and artifacts </w:t>
            </w:r>
            <w:r>
              <w:rPr>
                <w:sz w:val="22"/>
                <w:szCs w:val="22"/>
              </w:rPr>
              <w:t xml:space="preserve">are compiled and digitised </w:t>
            </w:r>
            <w:r w:rsidR="00BB1238" w:rsidRPr="00334902">
              <w:rPr>
                <w:sz w:val="22"/>
                <w:szCs w:val="22"/>
              </w:rPr>
              <w:t xml:space="preserve">for preservation and </w:t>
            </w:r>
            <w:r w:rsidR="00CF596F">
              <w:rPr>
                <w:sz w:val="22"/>
                <w:szCs w:val="22"/>
              </w:rPr>
              <w:t>informational</w:t>
            </w:r>
            <w:r w:rsidR="00BB1238" w:rsidRPr="00334902">
              <w:rPr>
                <w:sz w:val="22"/>
                <w:szCs w:val="22"/>
              </w:rPr>
              <w:t xml:space="preserve"> purposes.</w:t>
            </w:r>
          </w:p>
          <w:p w14:paraId="17571E4B" w14:textId="77777777" w:rsidR="00BB1238" w:rsidRPr="00334902" w:rsidRDefault="00BB1238" w:rsidP="00BB1238">
            <w:pPr>
              <w:rPr>
                <w:sz w:val="22"/>
                <w:szCs w:val="22"/>
              </w:rPr>
            </w:pPr>
          </w:p>
        </w:tc>
        <w:tc>
          <w:tcPr>
            <w:tcW w:w="6156" w:type="dxa"/>
            <w:shd w:val="clear" w:color="auto" w:fill="F2F2F2" w:themeFill="background1" w:themeFillShade="F2"/>
          </w:tcPr>
          <w:p w14:paraId="6DC3027F" w14:textId="712F59AB" w:rsidR="00BB1238" w:rsidRDefault="00BB1238" w:rsidP="00BB1238">
            <w:pPr>
              <w:spacing w:after="240" w:line="360" w:lineRule="auto"/>
              <w:rPr>
                <w:sz w:val="22"/>
                <w:szCs w:val="22"/>
              </w:rPr>
            </w:pPr>
            <w:r>
              <w:rPr>
                <w:sz w:val="22"/>
                <w:szCs w:val="22"/>
              </w:rPr>
              <w:t xml:space="preserve">Identify costs for this work, and request/seek funding. </w:t>
            </w:r>
          </w:p>
          <w:p w14:paraId="37145E4C" w14:textId="01DAB152" w:rsidR="00BB1238" w:rsidRDefault="00BB1238" w:rsidP="00BB1238">
            <w:pPr>
              <w:spacing w:after="240" w:line="360" w:lineRule="auto"/>
              <w:rPr>
                <w:sz w:val="22"/>
                <w:szCs w:val="22"/>
              </w:rPr>
            </w:pPr>
            <w:r>
              <w:rPr>
                <w:sz w:val="22"/>
                <w:szCs w:val="22"/>
              </w:rPr>
              <w:t>Commission the digitisation work.</w:t>
            </w:r>
          </w:p>
        </w:tc>
      </w:tr>
      <w:tr w:rsidR="00BB1238" w:rsidRPr="00334902" w14:paraId="40707781" w14:textId="77777777" w:rsidTr="006C5F28">
        <w:tc>
          <w:tcPr>
            <w:tcW w:w="2546" w:type="dxa"/>
            <w:vMerge/>
            <w:shd w:val="clear" w:color="auto" w:fill="F2F2F2" w:themeFill="background1" w:themeFillShade="F2"/>
          </w:tcPr>
          <w:p w14:paraId="5CE944DC" w14:textId="77777777" w:rsidR="00BB1238" w:rsidRPr="00334902" w:rsidRDefault="00BB1238" w:rsidP="00BB1238">
            <w:pPr>
              <w:spacing w:after="240" w:line="360" w:lineRule="auto"/>
              <w:rPr>
                <w:b/>
                <w:bCs/>
                <w:sz w:val="22"/>
                <w:szCs w:val="22"/>
              </w:rPr>
            </w:pPr>
          </w:p>
        </w:tc>
        <w:tc>
          <w:tcPr>
            <w:tcW w:w="5104" w:type="dxa"/>
            <w:shd w:val="clear" w:color="auto" w:fill="F2F2F2" w:themeFill="background1" w:themeFillShade="F2"/>
          </w:tcPr>
          <w:p w14:paraId="6FA403DC" w14:textId="02AF75B0" w:rsidR="00BB1238" w:rsidRPr="00334902" w:rsidRDefault="00C65EC5" w:rsidP="00BB1238">
            <w:pPr>
              <w:rPr>
                <w:sz w:val="22"/>
                <w:szCs w:val="22"/>
              </w:rPr>
            </w:pPr>
            <w:r>
              <w:rPr>
                <w:sz w:val="22"/>
                <w:szCs w:val="22"/>
              </w:rPr>
              <w:t>P</w:t>
            </w:r>
            <w:r w:rsidR="00BB1238" w:rsidRPr="00334902">
              <w:rPr>
                <w:sz w:val="22"/>
                <w:szCs w:val="22"/>
              </w:rPr>
              <w:t xml:space="preserve">rogrammes to </w:t>
            </w:r>
            <w:r w:rsidR="00BB1238">
              <w:rPr>
                <w:sz w:val="22"/>
                <w:szCs w:val="22"/>
              </w:rPr>
              <w:t>inform</w:t>
            </w:r>
            <w:r w:rsidR="00BB1238" w:rsidRPr="00334902">
              <w:rPr>
                <w:sz w:val="22"/>
                <w:szCs w:val="22"/>
              </w:rPr>
              <w:t xml:space="preserve"> members </w:t>
            </w:r>
            <w:r w:rsidR="008F6023">
              <w:rPr>
                <w:sz w:val="22"/>
                <w:szCs w:val="22"/>
              </w:rPr>
              <w:t>about</w:t>
            </w:r>
            <w:r w:rsidR="00BB1238" w:rsidRPr="00334902">
              <w:rPr>
                <w:sz w:val="22"/>
                <w:szCs w:val="22"/>
              </w:rPr>
              <w:t xml:space="preserve"> the Clan’s origins and heritage</w:t>
            </w:r>
            <w:r>
              <w:rPr>
                <w:sz w:val="22"/>
                <w:szCs w:val="22"/>
              </w:rPr>
              <w:t xml:space="preserve"> are created</w:t>
            </w:r>
            <w:r w:rsidR="00BB1238" w:rsidRPr="00334902">
              <w:rPr>
                <w:sz w:val="22"/>
                <w:szCs w:val="22"/>
              </w:rPr>
              <w:t xml:space="preserve"> through mediums such as </w:t>
            </w:r>
            <w:r w:rsidR="008F6023">
              <w:rPr>
                <w:sz w:val="22"/>
                <w:szCs w:val="22"/>
              </w:rPr>
              <w:t xml:space="preserve">newsletters, </w:t>
            </w:r>
            <w:r w:rsidR="00BB1238" w:rsidRPr="00334902">
              <w:rPr>
                <w:sz w:val="22"/>
                <w:szCs w:val="22"/>
              </w:rPr>
              <w:t>workshops, online courses</w:t>
            </w:r>
            <w:r w:rsidR="008F6023">
              <w:rPr>
                <w:sz w:val="22"/>
                <w:szCs w:val="22"/>
              </w:rPr>
              <w:t>.</w:t>
            </w:r>
            <w:r w:rsidR="00BB1238" w:rsidRPr="00334902">
              <w:rPr>
                <w:sz w:val="22"/>
                <w:szCs w:val="22"/>
              </w:rPr>
              <w:t xml:space="preserve"> </w:t>
            </w:r>
          </w:p>
          <w:p w14:paraId="7C03878E" w14:textId="77777777" w:rsidR="00BB1238" w:rsidRPr="00334902" w:rsidRDefault="00BB1238" w:rsidP="00BB1238">
            <w:pPr>
              <w:rPr>
                <w:sz w:val="22"/>
                <w:szCs w:val="22"/>
              </w:rPr>
            </w:pPr>
          </w:p>
        </w:tc>
        <w:tc>
          <w:tcPr>
            <w:tcW w:w="6156" w:type="dxa"/>
            <w:shd w:val="clear" w:color="auto" w:fill="F2F2F2" w:themeFill="background1" w:themeFillShade="F2"/>
          </w:tcPr>
          <w:p w14:paraId="02351293" w14:textId="77777777" w:rsidR="00BB1238" w:rsidRDefault="00BB1238" w:rsidP="00BB1238">
            <w:pPr>
              <w:spacing w:after="240" w:line="360" w:lineRule="auto"/>
              <w:rPr>
                <w:sz w:val="22"/>
                <w:szCs w:val="22"/>
              </w:rPr>
            </w:pPr>
            <w:r>
              <w:rPr>
                <w:sz w:val="22"/>
                <w:szCs w:val="22"/>
              </w:rPr>
              <w:t>Heritage committee develops an information dissemination plan.</w:t>
            </w:r>
          </w:p>
          <w:p w14:paraId="2E745869" w14:textId="49164A6C" w:rsidR="00BB1238" w:rsidRDefault="00BB1238" w:rsidP="00BB1238">
            <w:pPr>
              <w:spacing w:after="240" w:line="360" w:lineRule="auto"/>
              <w:rPr>
                <w:sz w:val="22"/>
                <w:szCs w:val="22"/>
              </w:rPr>
            </w:pPr>
            <w:r>
              <w:rPr>
                <w:sz w:val="22"/>
                <w:szCs w:val="22"/>
              </w:rPr>
              <w:t>Implement the information dissemination plan.</w:t>
            </w:r>
          </w:p>
        </w:tc>
      </w:tr>
      <w:tr w:rsidR="00BB1238" w:rsidRPr="00334902" w14:paraId="2954228F" w14:textId="77777777" w:rsidTr="006C5F28">
        <w:tc>
          <w:tcPr>
            <w:tcW w:w="2546" w:type="dxa"/>
            <w:vMerge/>
            <w:shd w:val="clear" w:color="auto" w:fill="F2F2F2" w:themeFill="background1" w:themeFillShade="F2"/>
          </w:tcPr>
          <w:p w14:paraId="2A411A06" w14:textId="77777777" w:rsidR="00BB1238" w:rsidRPr="00334902" w:rsidRDefault="00BB1238" w:rsidP="00BB1238">
            <w:pPr>
              <w:spacing w:after="240" w:line="360" w:lineRule="auto"/>
              <w:rPr>
                <w:b/>
                <w:bCs/>
                <w:sz w:val="22"/>
                <w:szCs w:val="22"/>
              </w:rPr>
            </w:pPr>
          </w:p>
        </w:tc>
        <w:tc>
          <w:tcPr>
            <w:tcW w:w="5104" w:type="dxa"/>
            <w:shd w:val="clear" w:color="auto" w:fill="F2F2F2" w:themeFill="background1" w:themeFillShade="F2"/>
          </w:tcPr>
          <w:p w14:paraId="593321C7" w14:textId="17D0461D" w:rsidR="00BB1238" w:rsidRPr="00334902" w:rsidRDefault="00C65EC5" w:rsidP="00BB1238">
            <w:pPr>
              <w:rPr>
                <w:sz w:val="22"/>
                <w:szCs w:val="22"/>
              </w:rPr>
            </w:pPr>
            <w:r>
              <w:rPr>
                <w:sz w:val="22"/>
                <w:szCs w:val="22"/>
              </w:rPr>
              <w:t>O</w:t>
            </w:r>
            <w:r w:rsidR="00BB1238" w:rsidRPr="00334902">
              <w:rPr>
                <w:sz w:val="22"/>
                <w:szCs w:val="22"/>
              </w:rPr>
              <w:t xml:space="preserve">ur communication platforms </w:t>
            </w:r>
            <w:r>
              <w:rPr>
                <w:sz w:val="22"/>
                <w:szCs w:val="22"/>
              </w:rPr>
              <w:t xml:space="preserve">are used </w:t>
            </w:r>
            <w:r w:rsidR="00BB1238" w:rsidRPr="00334902">
              <w:rPr>
                <w:sz w:val="22"/>
                <w:szCs w:val="22"/>
              </w:rPr>
              <w:t xml:space="preserve">to </w:t>
            </w:r>
            <w:r w:rsidR="00BB1238">
              <w:rPr>
                <w:sz w:val="22"/>
                <w:szCs w:val="22"/>
              </w:rPr>
              <w:t>inform</w:t>
            </w:r>
            <w:r w:rsidR="00BB1238" w:rsidRPr="00334902">
              <w:rPr>
                <w:sz w:val="22"/>
                <w:szCs w:val="22"/>
              </w:rPr>
              <w:t xml:space="preserve">/promote </w:t>
            </w:r>
            <w:r w:rsidR="008F6023">
              <w:rPr>
                <w:sz w:val="22"/>
                <w:szCs w:val="22"/>
              </w:rPr>
              <w:t xml:space="preserve">the </w:t>
            </w:r>
            <w:r w:rsidR="00BB1238" w:rsidRPr="00334902">
              <w:rPr>
                <w:sz w:val="22"/>
                <w:szCs w:val="22"/>
              </w:rPr>
              <w:t>clan</w:t>
            </w:r>
            <w:r w:rsidR="008F6023">
              <w:rPr>
                <w:sz w:val="22"/>
                <w:szCs w:val="22"/>
              </w:rPr>
              <w:t xml:space="preserve"> and its</w:t>
            </w:r>
            <w:r w:rsidR="00BB1238" w:rsidRPr="00334902">
              <w:rPr>
                <w:sz w:val="22"/>
                <w:szCs w:val="22"/>
              </w:rPr>
              <w:t xml:space="preserve"> history, and clan members and their endeavours.</w:t>
            </w:r>
          </w:p>
          <w:p w14:paraId="1E901BD8" w14:textId="77777777" w:rsidR="00BB1238" w:rsidRPr="00334902" w:rsidRDefault="00BB1238" w:rsidP="00BB1238">
            <w:pPr>
              <w:rPr>
                <w:sz w:val="22"/>
                <w:szCs w:val="22"/>
              </w:rPr>
            </w:pPr>
          </w:p>
        </w:tc>
        <w:tc>
          <w:tcPr>
            <w:tcW w:w="6156" w:type="dxa"/>
            <w:shd w:val="clear" w:color="auto" w:fill="F2F2F2" w:themeFill="background1" w:themeFillShade="F2"/>
          </w:tcPr>
          <w:p w14:paraId="098A1593" w14:textId="3FED9478" w:rsidR="00BB1238" w:rsidRDefault="00BB1238" w:rsidP="00BB1238">
            <w:pPr>
              <w:spacing w:after="240" w:line="360" w:lineRule="auto"/>
              <w:rPr>
                <w:sz w:val="22"/>
                <w:szCs w:val="22"/>
              </w:rPr>
            </w:pPr>
            <w:r>
              <w:rPr>
                <w:sz w:val="22"/>
                <w:szCs w:val="22"/>
              </w:rPr>
              <w:t>A communication strategy</w:t>
            </w:r>
            <w:r w:rsidR="008F6023">
              <w:rPr>
                <w:sz w:val="22"/>
                <w:szCs w:val="22"/>
              </w:rPr>
              <w:t>, including social media,</w:t>
            </w:r>
            <w:r>
              <w:rPr>
                <w:sz w:val="22"/>
                <w:szCs w:val="22"/>
              </w:rPr>
              <w:t xml:space="preserve"> is developed (see</w:t>
            </w:r>
            <w:r w:rsidR="008F6023">
              <w:rPr>
                <w:sz w:val="22"/>
                <w:szCs w:val="22"/>
              </w:rPr>
              <w:t xml:space="preserve"> also</w:t>
            </w:r>
            <w:r>
              <w:rPr>
                <w:sz w:val="22"/>
                <w:szCs w:val="22"/>
              </w:rPr>
              <w:t xml:space="preserve"> below).</w:t>
            </w:r>
          </w:p>
          <w:p w14:paraId="231EA6E6" w14:textId="69F57B5A" w:rsidR="00BB1238" w:rsidRDefault="00BB1238" w:rsidP="00BB1238">
            <w:pPr>
              <w:spacing w:after="240" w:line="360" w:lineRule="auto"/>
              <w:rPr>
                <w:sz w:val="22"/>
                <w:szCs w:val="22"/>
              </w:rPr>
            </w:pPr>
            <w:r>
              <w:rPr>
                <w:sz w:val="22"/>
                <w:szCs w:val="22"/>
              </w:rPr>
              <w:t>New website content is uploaded as available</w:t>
            </w:r>
          </w:p>
          <w:p w14:paraId="3BF461AE" w14:textId="154C1718" w:rsidR="00BB1238" w:rsidRDefault="00BB1238" w:rsidP="00BB1238">
            <w:pPr>
              <w:spacing w:after="240" w:line="360" w:lineRule="auto"/>
              <w:rPr>
                <w:sz w:val="22"/>
                <w:szCs w:val="22"/>
              </w:rPr>
            </w:pPr>
            <w:r>
              <w:rPr>
                <w:sz w:val="22"/>
                <w:szCs w:val="22"/>
              </w:rPr>
              <w:t>New website content is uploaded</w:t>
            </w:r>
          </w:p>
        </w:tc>
      </w:tr>
      <w:tr w:rsidR="00BB1238" w:rsidRPr="00334902" w14:paraId="688C2A1E" w14:textId="77777777" w:rsidTr="006C5F28">
        <w:tc>
          <w:tcPr>
            <w:tcW w:w="2546" w:type="dxa"/>
            <w:vMerge/>
            <w:shd w:val="clear" w:color="auto" w:fill="F2F2F2" w:themeFill="background1" w:themeFillShade="F2"/>
          </w:tcPr>
          <w:p w14:paraId="72BB8919" w14:textId="77777777" w:rsidR="00BB1238" w:rsidRPr="00334902" w:rsidRDefault="00BB1238" w:rsidP="00BB1238">
            <w:pPr>
              <w:spacing w:after="240" w:line="360" w:lineRule="auto"/>
              <w:rPr>
                <w:b/>
                <w:bCs/>
                <w:sz w:val="22"/>
                <w:szCs w:val="22"/>
              </w:rPr>
            </w:pPr>
          </w:p>
        </w:tc>
        <w:tc>
          <w:tcPr>
            <w:tcW w:w="5104" w:type="dxa"/>
            <w:shd w:val="clear" w:color="auto" w:fill="F2F2F2" w:themeFill="background1" w:themeFillShade="F2"/>
          </w:tcPr>
          <w:p w14:paraId="6019845D" w14:textId="56BE1074" w:rsidR="00BB1238" w:rsidRPr="00334902" w:rsidRDefault="00C65EC5" w:rsidP="00BB1238">
            <w:pPr>
              <w:rPr>
                <w:sz w:val="22"/>
                <w:szCs w:val="22"/>
              </w:rPr>
            </w:pPr>
            <w:r>
              <w:rPr>
                <w:sz w:val="22"/>
                <w:szCs w:val="22"/>
              </w:rPr>
              <w:t>A</w:t>
            </w:r>
            <w:r w:rsidR="00BB1238" w:rsidRPr="00334902">
              <w:rPr>
                <w:sz w:val="22"/>
                <w:szCs w:val="22"/>
              </w:rPr>
              <w:t xml:space="preserve"> </w:t>
            </w:r>
            <w:proofErr w:type="spellStart"/>
            <w:r w:rsidR="00BB1238">
              <w:rPr>
                <w:sz w:val="22"/>
                <w:szCs w:val="22"/>
              </w:rPr>
              <w:t>Bruidhinn</w:t>
            </w:r>
            <w:proofErr w:type="spellEnd"/>
            <w:r w:rsidR="00BB1238">
              <w:rPr>
                <w:sz w:val="22"/>
                <w:szCs w:val="22"/>
              </w:rPr>
              <w:t xml:space="preserve"> </w:t>
            </w:r>
            <w:proofErr w:type="spellStart"/>
            <w:r w:rsidR="00BB1238" w:rsidRPr="00334902">
              <w:rPr>
                <w:sz w:val="22"/>
                <w:szCs w:val="22"/>
              </w:rPr>
              <w:t>Ga</w:t>
            </w:r>
            <w:r w:rsidR="00BB1238">
              <w:rPr>
                <w:sz w:val="22"/>
                <w:szCs w:val="22"/>
              </w:rPr>
              <w:t>idhlig</w:t>
            </w:r>
            <w:proofErr w:type="spellEnd"/>
            <w:r w:rsidR="00BB1238" w:rsidRPr="00334902">
              <w:rPr>
                <w:sz w:val="22"/>
                <w:szCs w:val="22"/>
              </w:rPr>
              <w:t xml:space="preserve"> </w:t>
            </w:r>
            <w:r w:rsidR="006C5F28">
              <w:rPr>
                <w:sz w:val="22"/>
                <w:szCs w:val="22"/>
              </w:rPr>
              <w:t xml:space="preserve">/ Gaelic </w:t>
            </w:r>
            <w:r w:rsidR="00BB1238" w:rsidRPr="00334902">
              <w:rPr>
                <w:sz w:val="22"/>
                <w:szCs w:val="22"/>
              </w:rPr>
              <w:t>speaking community within the Society</w:t>
            </w:r>
            <w:r>
              <w:rPr>
                <w:sz w:val="22"/>
                <w:szCs w:val="22"/>
              </w:rPr>
              <w:t xml:space="preserve"> is established</w:t>
            </w:r>
            <w:r w:rsidR="00BB1238" w:rsidRPr="00334902">
              <w:rPr>
                <w:sz w:val="22"/>
                <w:szCs w:val="22"/>
              </w:rPr>
              <w:t>.</w:t>
            </w:r>
          </w:p>
          <w:p w14:paraId="1F8782CA" w14:textId="77777777" w:rsidR="00BB1238" w:rsidRPr="00334902" w:rsidRDefault="00BB1238" w:rsidP="00BB1238">
            <w:pPr>
              <w:rPr>
                <w:sz w:val="22"/>
                <w:szCs w:val="22"/>
              </w:rPr>
            </w:pPr>
          </w:p>
        </w:tc>
        <w:tc>
          <w:tcPr>
            <w:tcW w:w="6156" w:type="dxa"/>
            <w:shd w:val="clear" w:color="auto" w:fill="F2F2F2" w:themeFill="background1" w:themeFillShade="F2"/>
          </w:tcPr>
          <w:p w14:paraId="73A6FEDC" w14:textId="169A4D59" w:rsidR="00BB1238" w:rsidRDefault="00BB1238" w:rsidP="00BB1238">
            <w:pPr>
              <w:spacing w:after="240" w:line="360" w:lineRule="auto"/>
              <w:rPr>
                <w:sz w:val="22"/>
                <w:szCs w:val="22"/>
              </w:rPr>
            </w:pPr>
            <w:r>
              <w:rPr>
                <w:sz w:val="22"/>
                <w:szCs w:val="22"/>
              </w:rPr>
              <w:t xml:space="preserve">Identify a competent </w:t>
            </w:r>
            <w:proofErr w:type="spellStart"/>
            <w:r>
              <w:rPr>
                <w:sz w:val="22"/>
                <w:szCs w:val="22"/>
              </w:rPr>
              <w:t>Bruidhinn</w:t>
            </w:r>
            <w:proofErr w:type="spellEnd"/>
            <w:r>
              <w:rPr>
                <w:sz w:val="22"/>
                <w:szCs w:val="22"/>
              </w:rPr>
              <w:t xml:space="preserve"> </w:t>
            </w:r>
            <w:proofErr w:type="spellStart"/>
            <w:r>
              <w:rPr>
                <w:sz w:val="22"/>
                <w:szCs w:val="22"/>
              </w:rPr>
              <w:t>Gaidhlig</w:t>
            </w:r>
            <w:proofErr w:type="spellEnd"/>
            <w:r>
              <w:rPr>
                <w:sz w:val="22"/>
                <w:szCs w:val="22"/>
              </w:rPr>
              <w:t xml:space="preserve"> </w:t>
            </w:r>
            <w:r w:rsidR="006C5F28">
              <w:rPr>
                <w:sz w:val="22"/>
                <w:szCs w:val="22"/>
              </w:rPr>
              <w:t xml:space="preserve">/ Gaelic </w:t>
            </w:r>
            <w:r>
              <w:rPr>
                <w:sz w:val="22"/>
                <w:szCs w:val="22"/>
              </w:rPr>
              <w:t>speaking lead to manage this as a project.</w:t>
            </w:r>
          </w:p>
        </w:tc>
      </w:tr>
      <w:tr w:rsidR="00BB1238" w:rsidRPr="00334902" w14:paraId="031DC497" w14:textId="77777777" w:rsidTr="006C5F28">
        <w:tc>
          <w:tcPr>
            <w:tcW w:w="2546" w:type="dxa"/>
            <w:vMerge/>
            <w:shd w:val="clear" w:color="auto" w:fill="F2F2F2" w:themeFill="background1" w:themeFillShade="F2"/>
          </w:tcPr>
          <w:p w14:paraId="398A60FD" w14:textId="77777777" w:rsidR="00BB1238" w:rsidRPr="00334902" w:rsidRDefault="00BB1238" w:rsidP="00BB1238">
            <w:pPr>
              <w:spacing w:after="240" w:line="360" w:lineRule="auto"/>
              <w:rPr>
                <w:b/>
                <w:bCs/>
                <w:sz w:val="22"/>
                <w:szCs w:val="22"/>
              </w:rPr>
            </w:pPr>
          </w:p>
        </w:tc>
        <w:tc>
          <w:tcPr>
            <w:tcW w:w="5104" w:type="dxa"/>
            <w:shd w:val="clear" w:color="auto" w:fill="F2F2F2" w:themeFill="background1" w:themeFillShade="F2"/>
          </w:tcPr>
          <w:p w14:paraId="3D9A7438" w14:textId="0A9ACF38" w:rsidR="00BB1238" w:rsidRPr="00334902" w:rsidRDefault="00C65EC5" w:rsidP="00BB1238">
            <w:pPr>
              <w:rPr>
                <w:sz w:val="22"/>
                <w:szCs w:val="22"/>
              </w:rPr>
            </w:pPr>
            <w:r>
              <w:rPr>
                <w:sz w:val="22"/>
                <w:szCs w:val="22"/>
              </w:rPr>
              <w:t>A</w:t>
            </w:r>
            <w:r w:rsidR="00BB1238" w:rsidRPr="00334902">
              <w:rPr>
                <w:sz w:val="22"/>
                <w:szCs w:val="22"/>
              </w:rPr>
              <w:t xml:space="preserve">n Argyll </w:t>
            </w:r>
            <w:proofErr w:type="spellStart"/>
            <w:r w:rsidR="00BB1238">
              <w:rPr>
                <w:sz w:val="22"/>
                <w:szCs w:val="22"/>
              </w:rPr>
              <w:t>Bruidhinn</w:t>
            </w:r>
            <w:proofErr w:type="spellEnd"/>
            <w:r w:rsidR="00BB1238">
              <w:rPr>
                <w:sz w:val="22"/>
                <w:szCs w:val="22"/>
              </w:rPr>
              <w:t xml:space="preserve"> </w:t>
            </w:r>
            <w:proofErr w:type="spellStart"/>
            <w:r w:rsidR="00BB1238" w:rsidRPr="00334902">
              <w:rPr>
                <w:sz w:val="22"/>
                <w:szCs w:val="22"/>
              </w:rPr>
              <w:t>Ga</w:t>
            </w:r>
            <w:r w:rsidR="00BB1238">
              <w:rPr>
                <w:sz w:val="22"/>
                <w:szCs w:val="22"/>
              </w:rPr>
              <w:t>idhlig</w:t>
            </w:r>
            <w:proofErr w:type="spellEnd"/>
            <w:r w:rsidR="00BB1238" w:rsidRPr="00334902">
              <w:rPr>
                <w:sz w:val="22"/>
                <w:szCs w:val="22"/>
              </w:rPr>
              <w:t xml:space="preserve"> </w:t>
            </w:r>
            <w:r w:rsidR="006C5F28">
              <w:rPr>
                <w:sz w:val="22"/>
                <w:szCs w:val="22"/>
              </w:rPr>
              <w:t xml:space="preserve">/ Gaelic speaking </w:t>
            </w:r>
            <w:r w:rsidR="00BB1238" w:rsidRPr="00334902">
              <w:rPr>
                <w:sz w:val="22"/>
                <w:szCs w:val="22"/>
              </w:rPr>
              <w:t>Language Learning Platform</w:t>
            </w:r>
            <w:r>
              <w:rPr>
                <w:sz w:val="22"/>
                <w:szCs w:val="22"/>
              </w:rPr>
              <w:t xml:space="preserve"> is created</w:t>
            </w:r>
            <w:r w:rsidR="00BB1238" w:rsidRPr="00334902">
              <w:rPr>
                <w:sz w:val="22"/>
                <w:szCs w:val="22"/>
              </w:rPr>
              <w:t>.</w:t>
            </w:r>
          </w:p>
          <w:p w14:paraId="0CB79D4F" w14:textId="77777777" w:rsidR="00BB1238" w:rsidRPr="00334902" w:rsidRDefault="00BB1238" w:rsidP="00BB1238">
            <w:pPr>
              <w:rPr>
                <w:sz w:val="22"/>
                <w:szCs w:val="22"/>
              </w:rPr>
            </w:pPr>
          </w:p>
        </w:tc>
        <w:tc>
          <w:tcPr>
            <w:tcW w:w="6156" w:type="dxa"/>
            <w:shd w:val="clear" w:color="auto" w:fill="F2F2F2" w:themeFill="background1" w:themeFillShade="F2"/>
          </w:tcPr>
          <w:p w14:paraId="694E7CFC" w14:textId="0094BDCF" w:rsidR="00BB1238" w:rsidRDefault="008F6023" w:rsidP="00BB1238">
            <w:pPr>
              <w:spacing w:after="240" w:line="360" w:lineRule="auto"/>
              <w:rPr>
                <w:sz w:val="22"/>
                <w:szCs w:val="22"/>
              </w:rPr>
            </w:pPr>
            <w:r>
              <w:rPr>
                <w:sz w:val="22"/>
                <w:szCs w:val="22"/>
              </w:rPr>
              <w:t>Establish, or work in partnership to identify, an o</w:t>
            </w:r>
            <w:r w:rsidR="00BB1238">
              <w:rPr>
                <w:sz w:val="22"/>
                <w:szCs w:val="22"/>
              </w:rPr>
              <w:t xml:space="preserve">nline Argyll </w:t>
            </w:r>
            <w:proofErr w:type="spellStart"/>
            <w:r w:rsidR="00BB1238">
              <w:rPr>
                <w:sz w:val="22"/>
                <w:szCs w:val="22"/>
              </w:rPr>
              <w:t>Bruidhinn</w:t>
            </w:r>
            <w:proofErr w:type="spellEnd"/>
            <w:r w:rsidR="00BB1238">
              <w:rPr>
                <w:sz w:val="22"/>
                <w:szCs w:val="22"/>
              </w:rPr>
              <w:t xml:space="preserve"> </w:t>
            </w:r>
            <w:proofErr w:type="spellStart"/>
            <w:r w:rsidR="00BB1238">
              <w:rPr>
                <w:sz w:val="22"/>
                <w:szCs w:val="22"/>
              </w:rPr>
              <w:t>Gaidhlig</w:t>
            </w:r>
            <w:proofErr w:type="spellEnd"/>
            <w:r w:rsidR="00BB1238">
              <w:rPr>
                <w:sz w:val="22"/>
                <w:szCs w:val="22"/>
              </w:rPr>
              <w:t xml:space="preserve"> </w:t>
            </w:r>
            <w:r w:rsidR="006C5F28">
              <w:rPr>
                <w:sz w:val="22"/>
                <w:szCs w:val="22"/>
              </w:rPr>
              <w:t xml:space="preserve">/ Gaelic </w:t>
            </w:r>
            <w:r w:rsidR="00BB1238">
              <w:rPr>
                <w:sz w:val="22"/>
                <w:szCs w:val="22"/>
              </w:rPr>
              <w:t>speaking course.</w:t>
            </w:r>
          </w:p>
        </w:tc>
      </w:tr>
      <w:tr w:rsidR="00BB1238" w:rsidRPr="00334902" w14:paraId="1611AC53" w14:textId="77777777" w:rsidTr="006C5F28">
        <w:tc>
          <w:tcPr>
            <w:tcW w:w="2546" w:type="dxa"/>
            <w:vMerge/>
            <w:shd w:val="clear" w:color="auto" w:fill="F2F2F2" w:themeFill="background1" w:themeFillShade="F2"/>
          </w:tcPr>
          <w:p w14:paraId="2BA02ED1" w14:textId="77777777" w:rsidR="00BB1238" w:rsidRPr="00334902" w:rsidRDefault="00BB1238" w:rsidP="00BB1238">
            <w:pPr>
              <w:spacing w:after="240" w:line="360" w:lineRule="auto"/>
              <w:rPr>
                <w:b/>
                <w:bCs/>
                <w:sz w:val="22"/>
                <w:szCs w:val="22"/>
              </w:rPr>
            </w:pPr>
          </w:p>
        </w:tc>
        <w:tc>
          <w:tcPr>
            <w:tcW w:w="5104" w:type="dxa"/>
            <w:shd w:val="clear" w:color="auto" w:fill="F2F2F2" w:themeFill="background1" w:themeFillShade="F2"/>
          </w:tcPr>
          <w:p w14:paraId="72A5143B" w14:textId="5E03753F" w:rsidR="00BB1238" w:rsidRDefault="00C65EC5" w:rsidP="00BB1238">
            <w:pPr>
              <w:rPr>
                <w:sz w:val="22"/>
                <w:szCs w:val="22"/>
              </w:rPr>
            </w:pPr>
            <w:r>
              <w:rPr>
                <w:sz w:val="22"/>
                <w:szCs w:val="22"/>
              </w:rPr>
              <w:t xml:space="preserve">The environmental sustainability project continues to expand. </w:t>
            </w:r>
          </w:p>
          <w:p w14:paraId="3B30DED8" w14:textId="1117835E" w:rsidR="008F6023" w:rsidRPr="00334902" w:rsidRDefault="008F6023" w:rsidP="00BB1238">
            <w:pPr>
              <w:rPr>
                <w:sz w:val="22"/>
                <w:szCs w:val="22"/>
              </w:rPr>
            </w:pPr>
          </w:p>
        </w:tc>
        <w:tc>
          <w:tcPr>
            <w:tcW w:w="6156" w:type="dxa"/>
            <w:shd w:val="clear" w:color="auto" w:fill="F2F2F2" w:themeFill="background1" w:themeFillShade="F2"/>
          </w:tcPr>
          <w:p w14:paraId="36E68EDD" w14:textId="77777777" w:rsidR="00C65EC5" w:rsidRDefault="008F6023" w:rsidP="008F6023">
            <w:pPr>
              <w:rPr>
                <w:sz w:val="22"/>
                <w:szCs w:val="22"/>
              </w:rPr>
            </w:pPr>
            <w:r>
              <w:rPr>
                <w:sz w:val="22"/>
                <w:szCs w:val="22"/>
              </w:rPr>
              <w:t>Plant a</w:t>
            </w:r>
            <w:r w:rsidR="00BB1238">
              <w:rPr>
                <w:sz w:val="22"/>
                <w:szCs w:val="22"/>
              </w:rPr>
              <w:t xml:space="preserve"> tree upon each membership renewal.</w:t>
            </w:r>
          </w:p>
          <w:p w14:paraId="6BAE60B9" w14:textId="08B22FF5" w:rsidR="00C65EC5" w:rsidRDefault="008F6023" w:rsidP="008F6023">
            <w:pPr>
              <w:rPr>
                <w:sz w:val="22"/>
                <w:szCs w:val="22"/>
              </w:rPr>
            </w:pPr>
            <w:r w:rsidRPr="00334902">
              <w:rPr>
                <w:sz w:val="22"/>
                <w:szCs w:val="22"/>
              </w:rPr>
              <w:t xml:space="preserve"> </w:t>
            </w:r>
          </w:p>
          <w:p w14:paraId="67F71EA3" w14:textId="77777777" w:rsidR="00C65EC5" w:rsidRDefault="008F6023" w:rsidP="008F6023">
            <w:pPr>
              <w:rPr>
                <w:sz w:val="22"/>
                <w:szCs w:val="22"/>
              </w:rPr>
            </w:pPr>
            <w:r w:rsidRPr="00334902">
              <w:rPr>
                <w:sz w:val="22"/>
                <w:szCs w:val="22"/>
              </w:rPr>
              <w:t>Set firm tree planting / rewilding targets with a 10-year view in mind.</w:t>
            </w:r>
          </w:p>
          <w:p w14:paraId="1105D816" w14:textId="77777777" w:rsidR="00C65EC5" w:rsidRDefault="00C65EC5" w:rsidP="008F6023">
            <w:pPr>
              <w:rPr>
                <w:sz w:val="22"/>
                <w:szCs w:val="22"/>
              </w:rPr>
            </w:pPr>
          </w:p>
          <w:p w14:paraId="74C37025" w14:textId="77777777" w:rsidR="00BB1238" w:rsidRDefault="008F6023" w:rsidP="008F6023">
            <w:pPr>
              <w:rPr>
                <w:sz w:val="22"/>
                <w:szCs w:val="22"/>
              </w:rPr>
            </w:pPr>
            <w:r w:rsidRPr="00334902">
              <w:rPr>
                <w:sz w:val="22"/>
                <w:szCs w:val="22"/>
              </w:rPr>
              <w:t>Increase the number of trees planted year on year.</w:t>
            </w:r>
          </w:p>
          <w:p w14:paraId="726E8C85" w14:textId="0E5F4BB4" w:rsidR="00C65EC5" w:rsidRDefault="00C65EC5" w:rsidP="008F6023">
            <w:pPr>
              <w:rPr>
                <w:sz w:val="22"/>
                <w:szCs w:val="22"/>
              </w:rPr>
            </w:pPr>
          </w:p>
        </w:tc>
      </w:tr>
      <w:tr w:rsidR="006C5F28" w:rsidRPr="00334902" w14:paraId="6A3D98D9" w14:textId="77777777" w:rsidTr="00B75309">
        <w:trPr>
          <w:trHeight w:val="2984"/>
        </w:trPr>
        <w:tc>
          <w:tcPr>
            <w:tcW w:w="2546" w:type="dxa"/>
            <w:shd w:val="clear" w:color="auto" w:fill="auto"/>
          </w:tcPr>
          <w:p w14:paraId="1CF371A7" w14:textId="43C64556" w:rsidR="006C5F28" w:rsidRPr="00334902" w:rsidRDefault="006C5F28" w:rsidP="005B3C33">
            <w:pPr>
              <w:rPr>
                <w:b/>
                <w:bCs/>
                <w:sz w:val="22"/>
                <w:szCs w:val="22"/>
              </w:rPr>
            </w:pPr>
            <w:r w:rsidRPr="00334902">
              <w:rPr>
                <w:b/>
                <w:bCs/>
                <w:sz w:val="22"/>
                <w:szCs w:val="22"/>
              </w:rPr>
              <w:t xml:space="preserve">Clan MacEwen has </w:t>
            </w:r>
            <w:r>
              <w:rPr>
                <w:b/>
                <w:bCs/>
                <w:sz w:val="22"/>
                <w:szCs w:val="22"/>
              </w:rPr>
              <w:t xml:space="preserve">a </w:t>
            </w:r>
            <w:r w:rsidRPr="00334902">
              <w:rPr>
                <w:b/>
                <w:bCs/>
                <w:sz w:val="22"/>
                <w:szCs w:val="22"/>
              </w:rPr>
              <w:t xml:space="preserve">strong profile across the globe. </w:t>
            </w:r>
          </w:p>
          <w:p w14:paraId="2703893F" w14:textId="77777777" w:rsidR="006C5F28" w:rsidRPr="00334902" w:rsidRDefault="006C5F28" w:rsidP="00BB1238">
            <w:pPr>
              <w:spacing w:after="240" w:line="360" w:lineRule="auto"/>
              <w:rPr>
                <w:sz w:val="22"/>
                <w:szCs w:val="22"/>
              </w:rPr>
            </w:pPr>
          </w:p>
        </w:tc>
        <w:tc>
          <w:tcPr>
            <w:tcW w:w="5104" w:type="dxa"/>
            <w:shd w:val="clear" w:color="auto" w:fill="auto"/>
          </w:tcPr>
          <w:p w14:paraId="57E6905C" w14:textId="0D0E9996" w:rsidR="006C5F28" w:rsidRPr="008F6023" w:rsidRDefault="006C5F28" w:rsidP="008F6023">
            <w:pPr>
              <w:rPr>
                <w:sz w:val="22"/>
                <w:szCs w:val="22"/>
              </w:rPr>
            </w:pPr>
            <w:r w:rsidRPr="008F6023">
              <w:rPr>
                <w:sz w:val="22"/>
                <w:szCs w:val="22"/>
              </w:rPr>
              <w:t xml:space="preserve">Clan MacEwen </w:t>
            </w:r>
            <w:r>
              <w:rPr>
                <w:sz w:val="22"/>
                <w:szCs w:val="22"/>
              </w:rPr>
              <w:t xml:space="preserve">projects/activities that promote Heraldry and the Highland Arts strengthen our </w:t>
            </w:r>
            <w:r w:rsidRPr="008F6023">
              <w:rPr>
                <w:sz w:val="22"/>
                <w:szCs w:val="22"/>
              </w:rPr>
              <w:t xml:space="preserve">profile </w:t>
            </w:r>
            <w:r>
              <w:rPr>
                <w:sz w:val="22"/>
                <w:szCs w:val="22"/>
              </w:rPr>
              <w:t xml:space="preserve">and relationships </w:t>
            </w:r>
            <w:r w:rsidRPr="008F6023">
              <w:rPr>
                <w:sz w:val="22"/>
                <w:szCs w:val="22"/>
              </w:rPr>
              <w:t xml:space="preserve">across the globe. </w:t>
            </w:r>
          </w:p>
          <w:p w14:paraId="4DB4F93F" w14:textId="602A6499" w:rsidR="006C5F28" w:rsidRPr="00334902" w:rsidRDefault="006C5F28" w:rsidP="004219F6">
            <w:pPr>
              <w:ind w:left="142"/>
              <w:rPr>
                <w:sz w:val="22"/>
                <w:szCs w:val="22"/>
              </w:rPr>
            </w:pPr>
          </w:p>
        </w:tc>
        <w:tc>
          <w:tcPr>
            <w:tcW w:w="6156" w:type="dxa"/>
            <w:shd w:val="clear" w:color="auto" w:fill="auto"/>
          </w:tcPr>
          <w:p w14:paraId="3F62B789" w14:textId="77777777" w:rsidR="006C5F28" w:rsidRDefault="006C5F28" w:rsidP="008F6023">
            <w:pPr>
              <w:rPr>
                <w:sz w:val="22"/>
                <w:szCs w:val="22"/>
              </w:rPr>
            </w:pPr>
            <w:r w:rsidRPr="00334902">
              <w:rPr>
                <w:sz w:val="22"/>
                <w:szCs w:val="22"/>
              </w:rPr>
              <w:t>Establish scholarship(s) for Highland Art</w:t>
            </w:r>
            <w:r>
              <w:rPr>
                <w:sz w:val="22"/>
                <w:szCs w:val="22"/>
              </w:rPr>
              <w:t>s.</w:t>
            </w:r>
          </w:p>
          <w:p w14:paraId="6C298E1E" w14:textId="77777777" w:rsidR="006C5F28" w:rsidRDefault="006C5F28" w:rsidP="008F6023">
            <w:pPr>
              <w:rPr>
                <w:sz w:val="22"/>
                <w:szCs w:val="22"/>
              </w:rPr>
            </w:pPr>
          </w:p>
          <w:p w14:paraId="15112DA2" w14:textId="77777777" w:rsidR="006C5F28" w:rsidRDefault="006C5F28" w:rsidP="008F6023">
            <w:pPr>
              <w:rPr>
                <w:sz w:val="22"/>
                <w:szCs w:val="22"/>
              </w:rPr>
            </w:pPr>
            <w:r>
              <w:rPr>
                <w:sz w:val="22"/>
                <w:szCs w:val="22"/>
              </w:rPr>
              <w:t>Maintain or i</w:t>
            </w:r>
            <w:r w:rsidRPr="00334902">
              <w:rPr>
                <w:sz w:val="22"/>
                <w:szCs w:val="22"/>
              </w:rPr>
              <w:t xml:space="preserve">ncrease presence at Highland Games and </w:t>
            </w:r>
            <w:r>
              <w:rPr>
                <w:sz w:val="22"/>
                <w:szCs w:val="22"/>
              </w:rPr>
              <w:t xml:space="preserve">Clan </w:t>
            </w:r>
            <w:r w:rsidRPr="00334902">
              <w:rPr>
                <w:sz w:val="22"/>
                <w:szCs w:val="22"/>
              </w:rPr>
              <w:t>Gatherings</w:t>
            </w:r>
            <w:r>
              <w:rPr>
                <w:sz w:val="22"/>
                <w:szCs w:val="22"/>
              </w:rPr>
              <w:t>.</w:t>
            </w:r>
          </w:p>
          <w:p w14:paraId="160714D5" w14:textId="77777777" w:rsidR="006C5F28" w:rsidRDefault="006C5F28" w:rsidP="008F6023">
            <w:pPr>
              <w:rPr>
                <w:sz w:val="22"/>
                <w:szCs w:val="22"/>
              </w:rPr>
            </w:pPr>
          </w:p>
          <w:p w14:paraId="4F1065C2" w14:textId="77777777" w:rsidR="006C5F28" w:rsidRDefault="006C5F28" w:rsidP="008F6023">
            <w:pPr>
              <w:rPr>
                <w:sz w:val="22"/>
                <w:szCs w:val="22"/>
              </w:rPr>
            </w:pPr>
            <w:r w:rsidRPr="00334902">
              <w:rPr>
                <w:sz w:val="22"/>
                <w:szCs w:val="22"/>
              </w:rPr>
              <w:t xml:space="preserve">Strengthen connections with organisations that share </w:t>
            </w:r>
            <w:r>
              <w:rPr>
                <w:sz w:val="22"/>
                <w:szCs w:val="22"/>
              </w:rPr>
              <w:t>our</w:t>
            </w:r>
            <w:r w:rsidRPr="00334902">
              <w:rPr>
                <w:sz w:val="22"/>
                <w:szCs w:val="22"/>
              </w:rPr>
              <w:t xml:space="preserve"> interest in Scottish culture and clan Societies.</w:t>
            </w:r>
          </w:p>
          <w:p w14:paraId="0D548446" w14:textId="77777777" w:rsidR="006C5F28" w:rsidRDefault="006C5F28" w:rsidP="008F6023">
            <w:pPr>
              <w:rPr>
                <w:sz w:val="22"/>
                <w:szCs w:val="22"/>
              </w:rPr>
            </w:pPr>
          </w:p>
          <w:p w14:paraId="431CAF60" w14:textId="77777777" w:rsidR="006C5F28" w:rsidRDefault="006C5F28" w:rsidP="008F6023">
            <w:pPr>
              <w:rPr>
                <w:sz w:val="22"/>
                <w:szCs w:val="22"/>
              </w:rPr>
            </w:pPr>
            <w:r w:rsidRPr="00334902">
              <w:rPr>
                <w:sz w:val="22"/>
                <w:szCs w:val="22"/>
              </w:rPr>
              <w:t>Provide support for other Clan organisations and take the lead where appropriate.</w:t>
            </w:r>
          </w:p>
          <w:p w14:paraId="1FDFDD68" w14:textId="0C12719D" w:rsidR="006C5F28" w:rsidRPr="00334902" w:rsidRDefault="006C5F28" w:rsidP="008F6023">
            <w:pPr>
              <w:rPr>
                <w:sz w:val="22"/>
                <w:szCs w:val="22"/>
              </w:rPr>
            </w:pPr>
          </w:p>
        </w:tc>
      </w:tr>
      <w:tr w:rsidR="00BB1238" w:rsidRPr="00334902" w14:paraId="7617FE48" w14:textId="77777777" w:rsidTr="006C5F28">
        <w:tc>
          <w:tcPr>
            <w:tcW w:w="2546" w:type="dxa"/>
            <w:vMerge w:val="restart"/>
            <w:shd w:val="clear" w:color="auto" w:fill="F2F2F2" w:themeFill="background1" w:themeFillShade="F2"/>
          </w:tcPr>
          <w:p w14:paraId="581DB444" w14:textId="3D2C5956" w:rsidR="00BB1238" w:rsidRPr="00334902" w:rsidRDefault="00BB1238" w:rsidP="00BB1238">
            <w:pPr>
              <w:spacing w:after="240" w:line="360" w:lineRule="auto"/>
              <w:rPr>
                <w:sz w:val="22"/>
                <w:szCs w:val="22"/>
              </w:rPr>
            </w:pPr>
            <w:r w:rsidRPr="00334902">
              <w:rPr>
                <w:b/>
                <w:bCs/>
                <w:sz w:val="22"/>
                <w:szCs w:val="22"/>
              </w:rPr>
              <w:t xml:space="preserve">Clan </w:t>
            </w:r>
            <w:r w:rsidR="005B3C33">
              <w:rPr>
                <w:b/>
                <w:bCs/>
                <w:sz w:val="22"/>
                <w:szCs w:val="22"/>
              </w:rPr>
              <w:t xml:space="preserve">MacEwen </w:t>
            </w:r>
            <w:r w:rsidRPr="00334902">
              <w:rPr>
                <w:b/>
                <w:bCs/>
                <w:sz w:val="22"/>
                <w:szCs w:val="22"/>
              </w:rPr>
              <w:t xml:space="preserve">governance </w:t>
            </w:r>
            <w:r w:rsidR="005B3C33">
              <w:rPr>
                <w:b/>
                <w:bCs/>
                <w:sz w:val="22"/>
                <w:szCs w:val="22"/>
              </w:rPr>
              <w:t xml:space="preserve">and leadership </w:t>
            </w:r>
            <w:r w:rsidRPr="00334902">
              <w:rPr>
                <w:b/>
                <w:bCs/>
                <w:sz w:val="22"/>
                <w:szCs w:val="22"/>
              </w:rPr>
              <w:t>aligns with best practice</w:t>
            </w:r>
          </w:p>
        </w:tc>
        <w:tc>
          <w:tcPr>
            <w:tcW w:w="5104" w:type="dxa"/>
            <w:shd w:val="clear" w:color="auto" w:fill="F2F2F2" w:themeFill="background1" w:themeFillShade="F2"/>
          </w:tcPr>
          <w:p w14:paraId="3D219210" w14:textId="62CED431" w:rsidR="00BB1238" w:rsidRPr="00334902" w:rsidRDefault="004219F6" w:rsidP="00BB1238">
            <w:pPr>
              <w:ind w:left="-52"/>
              <w:rPr>
                <w:sz w:val="22"/>
                <w:szCs w:val="22"/>
              </w:rPr>
            </w:pPr>
            <w:r>
              <w:rPr>
                <w:sz w:val="22"/>
                <w:szCs w:val="22"/>
              </w:rPr>
              <w:t>T</w:t>
            </w:r>
            <w:r w:rsidR="00BB1238" w:rsidRPr="00334902">
              <w:rPr>
                <w:sz w:val="22"/>
                <w:szCs w:val="22"/>
              </w:rPr>
              <w:t>he Society’s</w:t>
            </w:r>
            <w:r w:rsidR="005B3C33">
              <w:rPr>
                <w:sz w:val="22"/>
                <w:szCs w:val="22"/>
              </w:rPr>
              <w:t xml:space="preserve"> internal</w:t>
            </w:r>
            <w:r w:rsidR="00BB1238" w:rsidRPr="00334902">
              <w:rPr>
                <w:sz w:val="22"/>
                <w:szCs w:val="22"/>
              </w:rPr>
              <w:t xml:space="preserve"> capacity and capability</w:t>
            </w:r>
            <w:r>
              <w:rPr>
                <w:sz w:val="22"/>
                <w:szCs w:val="22"/>
              </w:rPr>
              <w:t xml:space="preserve"> are enhanced.</w:t>
            </w:r>
          </w:p>
          <w:p w14:paraId="65AE85B0" w14:textId="77777777" w:rsidR="00BB1238" w:rsidRPr="00334902" w:rsidRDefault="00BB1238" w:rsidP="00BB1238">
            <w:pPr>
              <w:ind w:left="-52"/>
              <w:rPr>
                <w:sz w:val="22"/>
                <w:szCs w:val="22"/>
              </w:rPr>
            </w:pPr>
          </w:p>
          <w:p w14:paraId="36FD649A" w14:textId="77777777" w:rsidR="00BB1238" w:rsidRPr="00334902" w:rsidRDefault="00BB1238" w:rsidP="00BB1238">
            <w:pPr>
              <w:ind w:left="-52"/>
              <w:rPr>
                <w:sz w:val="22"/>
                <w:szCs w:val="22"/>
              </w:rPr>
            </w:pPr>
          </w:p>
          <w:p w14:paraId="24003DCD" w14:textId="77777777" w:rsidR="00BB1238" w:rsidRPr="00334902" w:rsidRDefault="00BB1238" w:rsidP="00BB1238">
            <w:pPr>
              <w:ind w:left="-52"/>
              <w:rPr>
                <w:sz w:val="22"/>
                <w:szCs w:val="22"/>
              </w:rPr>
            </w:pPr>
          </w:p>
          <w:p w14:paraId="65870118" w14:textId="77777777" w:rsidR="00BB1238" w:rsidRPr="00334902" w:rsidRDefault="00BB1238" w:rsidP="00BB1238">
            <w:pPr>
              <w:ind w:left="-52"/>
              <w:rPr>
                <w:sz w:val="22"/>
                <w:szCs w:val="22"/>
              </w:rPr>
            </w:pPr>
          </w:p>
          <w:p w14:paraId="07423EE5" w14:textId="77777777" w:rsidR="00BB1238" w:rsidRPr="00334902" w:rsidRDefault="00BB1238" w:rsidP="00BB1238">
            <w:pPr>
              <w:ind w:left="-52"/>
              <w:rPr>
                <w:sz w:val="22"/>
                <w:szCs w:val="22"/>
              </w:rPr>
            </w:pPr>
          </w:p>
          <w:p w14:paraId="06998314" w14:textId="77777777" w:rsidR="00BB1238" w:rsidRPr="00334902" w:rsidRDefault="00BB1238" w:rsidP="00BB1238">
            <w:pPr>
              <w:pStyle w:val="ListParagraph"/>
              <w:spacing w:after="240" w:line="360" w:lineRule="auto"/>
              <w:ind w:left="567"/>
              <w:rPr>
                <w:sz w:val="22"/>
                <w:szCs w:val="22"/>
              </w:rPr>
            </w:pPr>
          </w:p>
        </w:tc>
        <w:tc>
          <w:tcPr>
            <w:tcW w:w="6156" w:type="dxa"/>
            <w:shd w:val="clear" w:color="auto" w:fill="F2F2F2" w:themeFill="background1" w:themeFillShade="F2"/>
          </w:tcPr>
          <w:p w14:paraId="4E931962" w14:textId="77777777" w:rsidR="00BB1238" w:rsidRDefault="00BB1238" w:rsidP="00BB1238">
            <w:pPr>
              <w:spacing w:after="240" w:line="360" w:lineRule="auto"/>
              <w:ind w:left="21"/>
              <w:rPr>
                <w:sz w:val="22"/>
                <w:szCs w:val="22"/>
              </w:rPr>
            </w:pPr>
            <w:r>
              <w:rPr>
                <w:sz w:val="22"/>
                <w:szCs w:val="22"/>
              </w:rPr>
              <w:lastRenderedPageBreak/>
              <w:t xml:space="preserve">Establish a project structure and delegate lead roles. </w:t>
            </w:r>
          </w:p>
          <w:p w14:paraId="6BB52840" w14:textId="77777777" w:rsidR="00BB1238" w:rsidRDefault="00BB1238" w:rsidP="005B3C33">
            <w:pPr>
              <w:spacing w:after="240" w:line="360" w:lineRule="auto"/>
              <w:ind w:left="21"/>
              <w:rPr>
                <w:sz w:val="22"/>
                <w:szCs w:val="22"/>
              </w:rPr>
            </w:pPr>
            <w:r w:rsidRPr="00334902">
              <w:rPr>
                <w:sz w:val="22"/>
                <w:szCs w:val="22"/>
              </w:rPr>
              <w:t xml:space="preserve">Introduce technology supported improvements for </w:t>
            </w:r>
            <w:r>
              <w:rPr>
                <w:sz w:val="22"/>
                <w:szCs w:val="22"/>
              </w:rPr>
              <w:t xml:space="preserve">financial management, </w:t>
            </w:r>
            <w:r w:rsidRPr="00334902">
              <w:rPr>
                <w:sz w:val="22"/>
                <w:szCs w:val="22"/>
              </w:rPr>
              <w:t>meetings</w:t>
            </w:r>
            <w:r w:rsidR="005B3C33">
              <w:rPr>
                <w:sz w:val="22"/>
                <w:szCs w:val="22"/>
              </w:rPr>
              <w:t>,</w:t>
            </w:r>
            <w:r w:rsidRPr="00334902">
              <w:rPr>
                <w:sz w:val="22"/>
                <w:szCs w:val="22"/>
              </w:rPr>
              <w:t xml:space="preserve"> and other communications.</w:t>
            </w:r>
          </w:p>
          <w:p w14:paraId="7DC7D3DF" w14:textId="74AF74D1" w:rsidR="005B3C33" w:rsidRPr="00334902" w:rsidRDefault="005B3C33" w:rsidP="005B3C33">
            <w:pPr>
              <w:spacing w:after="240" w:line="360" w:lineRule="auto"/>
              <w:ind w:left="21"/>
              <w:rPr>
                <w:sz w:val="22"/>
                <w:szCs w:val="22"/>
              </w:rPr>
            </w:pPr>
            <w:r w:rsidRPr="00334902">
              <w:rPr>
                <w:sz w:val="22"/>
                <w:szCs w:val="22"/>
              </w:rPr>
              <w:lastRenderedPageBreak/>
              <w:t>Simplify administrative processes.</w:t>
            </w:r>
          </w:p>
        </w:tc>
      </w:tr>
      <w:tr w:rsidR="00BB1238" w:rsidRPr="00334902" w14:paraId="1AFDD9B4" w14:textId="77777777" w:rsidTr="006C5F28">
        <w:tc>
          <w:tcPr>
            <w:tcW w:w="2546" w:type="dxa"/>
            <w:vMerge/>
            <w:shd w:val="clear" w:color="auto" w:fill="F2F2F2" w:themeFill="background1" w:themeFillShade="F2"/>
          </w:tcPr>
          <w:p w14:paraId="2ABDA27D" w14:textId="77777777" w:rsidR="00BB1238" w:rsidRPr="00334902" w:rsidRDefault="00BB1238" w:rsidP="00BB1238">
            <w:pPr>
              <w:spacing w:after="240" w:line="360" w:lineRule="auto"/>
              <w:rPr>
                <w:b/>
                <w:bCs/>
                <w:sz w:val="22"/>
                <w:szCs w:val="22"/>
              </w:rPr>
            </w:pPr>
          </w:p>
        </w:tc>
        <w:tc>
          <w:tcPr>
            <w:tcW w:w="5104" w:type="dxa"/>
            <w:shd w:val="clear" w:color="auto" w:fill="F2F2F2" w:themeFill="background1" w:themeFillShade="F2"/>
          </w:tcPr>
          <w:p w14:paraId="68067A0E" w14:textId="270D75D2" w:rsidR="00BB1238" w:rsidRPr="00334902" w:rsidRDefault="004219F6" w:rsidP="00BB1238">
            <w:pPr>
              <w:spacing w:line="360" w:lineRule="auto"/>
              <w:rPr>
                <w:sz w:val="22"/>
                <w:szCs w:val="22"/>
              </w:rPr>
            </w:pPr>
            <w:r>
              <w:rPr>
                <w:sz w:val="22"/>
                <w:szCs w:val="22"/>
              </w:rPr>
              <w:t xml:space="preserve">Governance and </w:t>
            </w:r>
            <w:r w:rsidR="00BB1238" w:rsidRPr="00334902">
              <w:rPr>
                <w:sz w:val="22"/>
                <w:szCs w:val="22"/>
              </w:rPr>
              <w:t>leadership a</w:t>
            </w:r>
            <w:r>
              <w:rPr>
                <w:sz w:val="22"/>
                <w:szCs w:val="22"/>
              </w:rPr>
              <w:t xml:space="preserve">re strengthened. </w:t>
            </w:r>
          </w:p>
          <w:p w14:paraId="480F4DD5" w14:textId="77777777" w:rsidR="00BB1238" w:rsidRPr="00334902" w:rsidRDefault="00BB1238" w:rsidP="00BB1238">
            <w:pPr>
              <w:ind w:left="-52"/>
              <w:rPr>
                <w:sz w:val="22"/>
                <w:szCs w:val="22"/>
              </w:rPr>
            </w:pPr>
          </w:p>
        </w:tc>
        <w:tc>
          <w:tcPr>
            <w:tcW w:w="6156" w:type="dxa"/>
            <w:shd w:val="clear" w:color="auto" w:fill="F2F2F2" w:themeFill="background1" w:themeFillShade="F2"/>
          </w:tcPr>
          <w:p w14:paraId="4AEF0E1E" w14:textId="77777777" w:rsidR="00BB1238" w:rsidRPr="00334902" w:rsidRDefault="00BB1238" w:rsidP="00BB1238">
            <w:pPr>
              <w:spacing w:after="240" w:line="360" w:lineRule="auto"/>
              <w:rPr>
                <w:sz w:val="22"/>
                <w:szCs w:val="22"/>
              </w:rPr>
            </w:pPr>
            <w:r w:rsidRPr="00334902">
              <w:rPr>
                <w:sz w:val="22"/>
                <w:szCs w:val="22"/>
              </w:rPr>
              <w:t>Ensure governance and operational policies are updated.</w:t>
            </w:r>
          </w:p>
          <w:p w14:paraId="4FFD6AC4" w14:textId="77777777" w:rsidR="00BB1238" w:rsidRPr="00334902" w:rsidRDefault="00BB1238" w:rsidP="00BB1238">
            <w:pPr>
              <w:spacing w:after="240" w:line="360" w:lineRule="auto"/>
              <w:rPr>
                <w:sz w:val="22"/>
                <w:szCs w:val="22"/>
              </w:rPr>
            </w:pPr>
            <w:r w:rsidRPr="00334902">
              <w:rPr>
                <w:sz w:val="22"/>
                <w:szCs w:val="22"/>
              </w:rPr>
              <w:t>Improve communication within the executive committee and wider membership.</w:t>
            </w:r>
          </w:p>
          <w:p w14:paraId="47F5C130" w14:textId="77777777" w:rsidR="00BB1238" w:rsidRPr="00334902" w:rsidRDefault="00BB1238" w:rsidP="00BB1238">
            <w:pPr>
              <w:spacing w:after="240" w:line="360" w:lineRule="auto"/>
              <w:rPr>
                <w:sz w:val="22"/>
                <w:szCs w:val="22"/>
              </w:rPr>
            </w:pPr>
            <w:r w:rsidRPr="00334902">
              <w:rPr>
                <w:sz w:val="22"/>
                <w:szCs w:val="22"/>
              </w:rPr>
              <w:t>Establish a</w:t>
            </w:r>
            <w:r>
              <w:rPr>
                <w:sz w:val="22"/>
                <w:szCs w:val="22"/>
              </w:rPr>
              <w:t xml:space="preserve"> legal</w:t>
            </w:r>
            <w:r w:rsidRPr="00334902">
              <w:rPr>
                <w:sz w:val="22"/>
                <w:szCs w:val="22"/>
              </w:rPr>
              <w:t xml:space="preserve"> entity and Board</w:t>
            </w:r>
            <w:r>
              <w:rPr>
                <w:sz w:val="22"/>
                <w:szCs w:val="22"/>
              </w:rPr>
              <w:t xml:space="preserve"> - i</w:t>
            </w:r>
            <w:r w:rsidRPr="00334902">
              <w:rPr>
                <w:sz w:val="22"/>
                <w:szCs w:val="22"/>
              </w:rPr>
              <w:t xml:space="preserve">nvestigate </w:t>
            </w:r>
            <w:r>
              <w:rPr>
                <w:sz w:val="22"/>
                <w:szCs w:val="22"/>
              </w:rPr>
              <w:t xml:space="preserve">structural </w:t>
            </w:r>
            <w:r w:rsidRPr="00334902">
              <w:rPr>
                <w:sz w:val="22"/>
                <w:szCs w:val="22"/>
              </w:rPr>
              <w:t>options for including sub-units for international member clusters (e.g. as ‘franchises’, while maintaining the ‘one Society’ model).</w:t>
            </w:r>
          </w:p>
          <w:p w14:paraId="7EA1A9D9" w14:textId="3A011C10" w:rsidR="00BB1238" w:rsidRPr="00334902" w:rsidRDefault="00BB1238" w:rsidP="00BB1238">
            <w:pPr>
              <w:spacing w:after="240" w:line="360" w:lineRule="auto"/>
              <w:rPr>
                <w:sz w:val="22"/>
                <w:szCs w:val="22"/>
              </w:rPr>
            </w:pPr>
            <w:r w:rsidRPr="00334902">
              <w:rPr>
                <w:sz w:val="22"/>
                <w:szCs w:val="22"/>
              </w:rPr>
              <w:t>Safeguard unity and collaboration amongst the Clan, Society and its members; communicate what we stand for.</w:t>
            </w:r>
          </w:p>
        </w:tc>
      </w:tr>
      <w:tr w:rsidR="00BB1238" w:rsidRPr="00334902" w14:paraId="3CCCCDDE" w14:textId="77777777" w:rsidTr="006C5F28">
        <w:tc>
          <w:tcPr>
            <w:tcW w:w="2546" w:type="dxa"/>
            <w:vMerge/>
            <w:shd w:val="clear" w:color="auto" w:fill="F2F2F2" w:themeFill="background1" w:themeFillShade="F2"/>
          </w:tcPr>
          <w:p w14:paraId="3E9890F3" w14:textId="77777777" w:rsidR="00BB1238" w:rsidRPr="00334902" w:rsidRDefault="00BB1238" w:rsidP="00BB1238">
            <w:pPr>
              <w:spacing w:after="240" w:line="360" w:lineRule="auto"/>
              <w:rPr>
                <w:b/>
                <w:bCs/>
                <w:sz w:val="22"/>
                <w:szCs w:val="22"/>
              </w:rPr>
            </w:pPr>
          </w:p>
        </w:tc>
        <w:tc>
          <w:tcPr>
            <w:tcW w:w="5104" w:type="dxa"/>
            <w:shd w:val="clear" w:color="auto" w:fill="F2F2F2" w:themeFill="background1" w:themeFillShade="F2"/>
          </w:tcPr>
          <w:p w14:paraId="5145294E" w14:textId="553804EC" w:rsidR="00BB1238" w:rsidRPr="00334902" w:rsidRDefault="004219F6" w:rsidP="00BB1238">
            <w:pPr>
              <w:rPr>
                <w:sz w:val="22"/>
                <w:szCs w:val="22"/>
              </w:rPr>
            </w:pPr>
            <w:r>
              <w:rPr>
                <w:sz w:val="22"/>
                <w:szCs w:val="22"/>
              </w:rPr>
              <w:t>F</w:t>
            </w:r>
            <w:r w:rsidR="00BB1238" w:rsidRPr="00334902">
              <w:rPr>
                <w:sz w:val="22"/>
                <w:szCs w:val="22"/>
              </w:rPr>
              <w:t>inancial sustainability</w:t>
            </w:r>
            <w:r>
              <w:rPr>
                <w:sz w:val="22"/>
                <w:szCs w:val="22"/>
              </w:rPr>
              <w:t xml:space="preserve"> is ensured.</w:t>
            </w:r>
          </w:p>
          <w:p w14:paraId="7DFD89EC" w14:textId="77777777" w:rsidR="00BB1238" w:rsidRPr="00334902" w:rsidRDefault="00BB1238" w:rsidP="00BB1238">
            <w:pPr>
              <w:spacing w:after="240" w:line="360" w:lineRule="auto"/>
              <w:ind w:left="142"/>
              <w:rPr>
                <w:sz w:val="22"/>
                <w:szCs w:val="22"/>
              </w:rPr>
            </w:pPr>
          </w:p>
        </w:tc>
        <w:tc>
          <w:tcPr>
            <w:tcW w:w="6156" w:type="dxa"/>
            <w:shd w:val="clear" w:color="auto" w:fill="F2F2F2" w:themeFill="background1" w:themeFillShade="F2"/>
          </w:tcPr>
          <w:p w14:paraId="579CB7E4" w14:textId="77777777" w:rsidR="00BB1238" w:rsidRPr="00334902" w:rsidRDefault="00BB1238" w:rsidP="00BB1238">
            <w:pPr>
              <w:spacing w:after="240" w:line="360" w:lineRule="auto"/>
              <w:rPr>
                <w:i/>
                <w:iCs/>
                <w:sz w:val="22"/>
                <w:szCs w:val="22"/>
              </w:rPr>
            </w:pPr>
            <w:r w:rsidRPr="00334902">
              <w:rPr>
                <w:i/>
                <w:iCs/>
                <w:sz w:val="22"/>
                <w:szCs w:val="22"/>
              </w:rPr>
              <w:t xml:space="preserve">Develop a </w:t>
            </w:r>
            <w:r w:rsidRPr="00334902">
              <w:rPr>
                <w:b/>
                <w:bCs/>
                <w:i/>
                <w:iCs/>
                <w:sz w:val="22"/>
                <w:szCs w:val="22"/>
              </w:rPr>
              <w:t>financial</w:t>
            </w:r>
            <w:r w:rsidRPr="00334902">
              <w:rPr>
                <w:i/>
                <w:iCs/>
                <w:sz w:val="22"/>
                <w:szCs w:val="22"/>
              </w:rPr>
              <w:t xml:space="preserve"> sustainability strategy</w:t>
            </w:r>
          </w:p>
          <w:p w14:paraId="324799F8" w14:textId="746D12F1" w:rsidR="00BB1238" w:rsidRPr="00334902" w:rsidRDefault="00BB1238" w:rsidP="00BB1238">
            <w:pPr>
              <w:spacing w:after="240" w:line="360" w:lineRule="auto"/>
              <w:ind w:left="21"/>
              <w:rPr>
                <w:sz w:val="22"/>
                <w:szCs w:val="22"/>
              </w:rPr>
            </w:pPr>
            <w:r w:rsidRPr="00334902">
              <w:rPr>
                <w:sz w:val="22"/>
                <w:szCs w:val="22"/>
              </w:rPr>
              <w:t xml:space="preserve">Establish sound financial </w:t>
            </w:r>
            <w:r w:rsidR="005B3C33">
              <w:rPr>
                <w:sz w:val="22"/>
                <w:szCs w:val="22"/>
              </w:rPr>
              <w:t xml:space="preserve">management </w:t>
            </w:r>
            <w:r w:rsidRPr="00334902">
              <w:rPr>
                <w:sz w:val="22"/>
                <w:szCs w:val="22"/>
              </w:rPr>
              <w:t>systems and processes.</w:t>
            </w:r>
          </w:p>
          <w:p w14:paraId="240DB45B" w14:textId="7FEA8765" w:rsidR="00BB1238" w:rsidRPr="00334902" w:rsidRDefault="00BB1238" w:rsidP="00BB1238">
            <w:pPr>
              <w:spacing w:after="240" w:line="360" w:lineRule="auto"/>
              <w:rPr>
                <w:sz w:val="22"/>
                <w:szCs w:val="22"/>
              </w:rPr>
            </w:pPr>
            <w:r w:rsidRPr="00334902">
              <w:rPr>
                <w:sz w:val="22"/>
                <w:szCs w:val="22"/>
              </w:rPr>
              <w:t>Diversify income streams.</w:t>
            </w:r>
          </w:p>
        </w:tc>
      </w:tr>
      <w:tr w:rsidR="00BB1238" w:rsidRPr="00334902" w14:paraId="1F402F47" w14:textId="77777777" w:rsidTr="006C5F28">
        <w:tc>
          <w:tcPr>
            <w:tcW w:w="2546" w:type="dxa"/>
            <w:vMerge/>
            <w:shd w:val="clear" w:color="auto" w:fill="F2F2F2" w:themeFill="background1" w:themeFillShade="F2"/>
          </w:tcPr>
          <w:p w14:paraId="582DD45C" w14:textId="77777777" w:rsidR="00BB1238" w:rsidRPr="00334902" w:rsidRDefault="00BB1238" w:rsidP="00BB1238">
            <w:pPr>
              <w:spacing w:after="240" w:line="360" w:lineRule="auto"/>
              <w:rPr>
                <w:b/>
                <w:bCs/>
                <w:sz w:val="22"/>
                <w:szCs w:val="22"/>
              </w:rPr>
            </w:pPr>
          </w:p>
        </w:tc>
        <w:tc>
          <w:tcPr>
            <w:tcW w:w="5104" w:type="dxa"/>
            <w:shd w:val="clear" w:color="auto" w:fill="F2F2F2" w:themeFill="background1" w:themeFillShade="F2"/>
          </w:tcPr>
          <w:p w14:paraId="7FFD795F" w14:textId="592DA271" w:rsidR="00BB1238" w:rsidRPr="00334902" w:rsidRDefault="00BB1238" w:rsidP="004219F6">
            <w:pPr>
              <w:spacing w:after="240" w:line="360" w:lineRule="auto"/>
              <w:rPr>
                <w:sz w:val="22"/>
                <w:szCs w:val="22"/>
              </w:rPr>
            </w:pPr>
            <w:r w:rsidRPr="00334902">
              <w:rPr>
                <w:sz w:val="22"/>
                <w:szCs w:val="22"/>
              </w:rPr>
              <w:t>Sense of belonging and engagement amongst members</w:t>
            </w:r>
            <w:r w:rsidR="004219F6">
              <w:rPr>
                <w:sz w:val="22"/>
                <w:szCs w:val="22"/>
              </w:rPr>
              <w:t xml:space="preserve"> is strengthened.</w:t>
            </w:r>
          </w:p>
          <w:p w14:paraId="7138A60F" w14:textId="77777777" w:rsidR="00BB1238" w:rsidRPr="00334902" w:rsidRDefault="00BB1238" w:rsidP="00BB1238">
            <w:pPr>
              <w:pStyle w:val="ListParagraph"/>
              <w:spacing w:after="240" w:line="360" w:lineRule="auto"/>
              <w:ind w:left="567"/>
              <w:rPr>
                <w:sz w:val="22"/>
                <w:szCs w:val="22"/>
              </w:rPr>
            </w:pPr>
          </w:p>
        </w:tc>
        <w:tc>
          <w:tcPr>
            <w:tcW w:w="6156" w:type="dxa"/>
            <w:shd w:val="clear" w:color="auto" w:fill="F2F2F2" w:themeFill="background1" w:themeFillShade="F2"/>
          </w:tcPr>
          <w:p w14:paraId="7CF28097" w14:textId="77777777" w:rsidR="004219F6" w:rsidRDefault="00BB1238" w:rsidP="00BB1238">
            <w:pPr>
              <w:spacing w:after="240" w:line="360" w:lineRule="auto"/>
              <w:rPr>
                <w:i/>
                <w:iCs/>
                <w:sz w:val="22"/>
                <w:szCs w:val="22"/>
              </w:rPr>
            </w:pPr>
            <w:r w:rsidRPr="00334902">
              <w:rPr>
                <w:i/>
                <w:iCs/>
                <w:sz w:val="22"/>
                <w:szCs w:val="22"/>
              </w:rPr>
              <w:lastRenderedPageBreak/>
              <w:t xml:space="preserve">Develop a </w:t>
            </w:r>
            <w:r w:rsidRPr="00334902">
              <w:rPr>
                <w:b/>
                <w:bCs/>
                <w:i/>
                <w:iCs/>
                <w:sz w:val="22"/>
                <w:szCs w:val="22"/>
              </w:rPr>
              <w:t>communication</w:t>
            </w:r>
            <w:r w:rsidRPr="00334902">
              <w:rPr>
                <w:i/>
                <w:iCs/>
                <w:sz w:val="22"/>
                <w:szCs w:val="22"/>
              </w:rPr>
              <w:t xml:space="preserve"> strategy.</w:t>
            </w:r>
          </w:p>
          <w:p w14:paraId="66250A69" w14:textId="0E46285F" w:rsidR="00BB1238" w:rsidRPr="00334902" w:rsidRDefault="00BB1238" w:rsidP="00BB1238">
            <w:pPr>
              <w:spacing w:after="240" w:line="360" w:lineRule="auto"/>
              <w:rPr>
                <w:sz w:val="22"/>
                <w:szCs w:val="22"/>
              </w:rPr>
            </w:pPr>
            <w:r w:rsidRPr="00334902">
              <w:rPr>
                <w:sz w:val="22"/>
                <w:szCs w:val="22"/>
              </w:rPr>
              <w:lastRenderedPageBreak/>
              <w:t xml:space="preserve">Increase Society membership and member retention. </w:t>
            </w:r>
            <w:r w:rsidR="004219F6">
              <w:rPr>
                <w:sz w:val="22"/>
                <w:szCs w:val="22"/>
              </w:rPr>
              <w:t>G</w:t>
            </w:r>
            <w:r w:rsidRPr="00334902">
              <w:rPr>
                <w:sz w:val="22"/>
                <w:szCs w:val="22"/>
              </w:rPr>
              <w:t>ather and report statistical data.</w:t>
            </w:r>
          </w:p>
          <w:p w14:paraId="360D3CC8" w14:textId="4C2E18C0" w:rsidR="00BB1238" w:rsidRPr="00334902" w:rsidRDefault="00BB1238" w:rsidP="00BB1238">
            <w:pPr>
              <w:spacing w:after="240" w:line="360" w:lineRule="auto"/>
              <w:rPr>
                <w:sz w:val="22"/>
                <w:szCs w:val="22"/>
              </w:rPr>
            </w:pPr>
            <w:r w:rsidRPr="00334902">
              <w:rPr>
                <w:sz w:val="22"/>
                <w:szCs w:val="22"/>
              </w:rPr>
              <w:t xml:space="preserve">Encourage inclusion for MacEwen </w:t>
            </w:r>
            <w:r w:rsidR="005B3C33">
              <w:rPr>
                <w:sz w:val="22"/>
                <w:szCs w:val="22"/>
              </w:rPr>
              <w:t>membership w</w:t>
            </w:r>
            <w:r w:rsidRPr="00334902">
              <w:rPr>
                <w:sz w:val="22"/>
                <w:szCs w:val="22"/>
              </w:rPr>
              <w:t>ith global rotation of major events.</w:t>
            </w:r>
          </w:p>
          <w:p w14:paraId="78E442BD" w14:textId="4221E23B" w:rsidR="00BB1238" w:rsidRDefault="00BB1238" w:rsidP="00BB1238">
            <w:pPr>
              <w:spacing w:after="240" w:line="360" w:lineRule="auto"/>
              <w:rPr>
                <w:sz w:val="22"/>
                <w:szCs w:val="22"/>
              </w:rPr>
            </w:pPr>
            <w:r w:rsidRPr="00334902">
              <w:rPr>
                <w:sz w:val="22"/>
                <w:szCs w:val="22"/>
              </w:rPr>
              <w:t xml:space="preserve">Review effectiveness of </w:t>
            </w:r>
            <w:r w:rsidR="005B3C33">
              <w:rPr>
                <w:sz w:val="22"/>
                <w:szCs w:val="22"/>
              </w:rPr>
              <w:t xml:space="preserve">the </w:t>
            </w:r>
            <w:r w:rsidRPr="00334902">
              <w:rPr>
                <w:sz w:val="22"/>
                <w:szCs w:val="22"/>
              </w:rPr>
              <w:t>website and social media platforms.</w:t>
            </w:r>
          </w:p>
          <w:p w14:paraId="1A6E9469" w14:textId="335B0C22" w:rsidR="00BB1238" w:rsidRPr="00334902" w:rsidRDefault="005B3C33" w:rsidP="00BB1238">
            <w:pPr>
              <w:spacing w:after="240" w:line="360" w:lineRule="auto"/>
              <w:rPr>
                <w:sz w:val="22"/>
                <w:szCs w:val="22"/>
              </w:rPr>
            </w:pPr>
            <w:r>
              <w:rPr>
                <w:sz w:val="22"/>
                <w:szCs w:val="22"/>
              </w:rPr>
              <w:t xml:space="preserve">Specifically </w:t>
            </w:r>
            <w:r w:rsidR="006C5F28">
              <w:rPr>
                <w:sz w:val="22"/>
                <w:szCs w:val="22"/>
              </w:rPr>
              <w:t xml:space="preserve">increase </w:t>
            </w:r>
            <w:r>
              <w:rPr>
                <w:sz w:val="22"/>
                <w:szCs w:val="22"/>
              </w:rPr>
              <w:t>r</w:t>
            </w:r>
            <w:r w:rsidR="00BB1238">
              <w:rPr>
                <w:sz w:val="22"/>
                <w:szCs w:val="22"/>
              </w:rPr>
              <w:t>ecruit</w:t>
            </w:r>
            <w:r w:rsidR="006C5F28">
              <w:rPr>
                <w:sz w:val="22"/>
                <w:szCs w:val="22"/>
              </w:rPr>
              <w:t xml:space="preserve">ment of </w:t>
            </w:r>
            <w:r w:rsidR="00BB1238">
              <w:rPr>
                <w:sz w:val="22"/>
                <w:szCs w:val="22"/>
              </w:rPr>
              <w:t xml:space="preserve">members </w:t>
            </w:r>
            <w:r>
              <w:rPr>
                <w:sz w:val="22"/>
                <w:szCs w:val="22"/>
              </w:rPr>
              <w:t>who reside in</w:t>
            </w:r>
            <w:r w:rsidR="00BB1238">
              <w:rPr>
                <w:sz w:val="22"/>
                <w:szCs w:val="22"/>
              </w:rPr>
              <w:t xml:space="preserve"> Scotland.</w:t>
            </w:r>
          </w:p>
        </w:tc>
      </w:tr>
    </w:tbl>
    <w:p w14:paraId="58DED704" w14:textId="77777777" w:rsidR="00897247" w:rsidRPr="00334902" w:rsidRDefault="00897247" w:rsidP="00897247">
      <w:pPr>
        <w:spacing w:after="240" w:line="360" w:lineRule="auto"/>
        <w:ind w:left="142"/>
        <w:rPr>
          <w:sz w:val="22"/>
          <w:szCs w:val="22"/>
        </w:rPr>
      </w:pPr>
    </w:p>
    <w:p w14:paraId="62A9A742" w14:textId="77777777" w:rsidR="008D23F9" w:rsidRPr="00334902" w:rsidRDefault="008D23F9" w:rsidP="001204CE">
      <w:pPr>
        <w:rPr>
          <w:b/>
          <w:bCs/>
          <w:sz w:val="22"/>
          <w:szCs w:val="22"/>
        </w:rPr>
      </w:pPr>
    </w:p>
    <w:p w14:paraId="4FCEC8CD" w14:textId="77777777" w:rsidR="000B40FD" w:rsidRPr="00334902" w:rsidRDefault="000B40FD" w:rsidP="001204CE">
      <w:pPr>
        <w:rPr>
          <w:b/>
          <w:bCs/>
          <w:sz w:val="22"/>
          <w:szCs w:val="22"/>
        </w:rPr>
      </w:pPr>
    </w:p>
    <w:sectPr w:rsidR="000B40FD" w:rsidRPr="00334902" w:rsidSect="0089724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FAA33" w14:textId="77777777" w:rsidR="00F06B74" w:rsidRDefault="00F06B74" w:rsidP="001204CE">
      <w:pPr>
        <w:spacing w:after="0" w:line="240" w:lineRule="auto"/>
      </w:pPr>
      <w:r>
        <w:separator/>
      </w:r>
    </w:p>
  </w:endnote>
  <w:endnote w:type="continuationSeparator" w:id="0">
    <w:p w14:paraId="74C0F84D" w14:textId="77777777" w:rsidR="00F06B74" w:rsidRDefault="00F06B74" w:rsidP="00120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ltic Garamond the 2nd">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43A48" w14:textId="77777777" w:rsidR="002325DB" w:rsidRDefault="002325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231904"/>
      <w:docPartObj>
        <w:docPartGallery w:val="Page Numbers (Bottom of Page)"/>
        <w:docPartUnique/>
      </w:docPartObj>
    </w:sdtPr>
    <w:sdtEndPr>
      <w:rPr>
        <w:sz w:val="18"/>
        <w:szCs w:val="18"/>
      </w:rPr>
    </w:sdtEndPr>
    <w:sdtContent>
      <w:p w14:paraId="2F74063B" w14:textId="10203A9C" w:rsidR="0009259C" w:rsidRPr="0009259C" w:rsidRDefault="0009259C">
        <w:pPr>
          <w:pStyle w:val="Footer"/>
          <w:jc w:val="right"/>
          <w:rPr>
            <w:sz w:val="18"/>
            <w:szCs w:val="18"/>
          </w:rPr>
        </w:pPr>
        <w:r w:rsidRPr="0009259C">
          <w:rPr>
            <w:sz w:val="18"/>
            <w:szCs w:val="18"/>
          </w:rPr>
          <w:fldChar w:fldCharType="begin"/>
        </w:r>
        <w:r w:rsidRPr="0009259C">
          <w:rPr>
            <w:sz w:val="18"/>
            <w:szCs w:val="18"/>
          </w:rPr>
          <w:instrText>PAGE   \* MERGEFORMAT</w:instrText>
        </w:r>
        <w:r w:rsidRPr="0009259C">
          <w:rPr>
            <w:sz w:val="18"/>
            <w:szCs w:val="18"/>
          </w:rPr>
          <w:fldChar w:fldCharType="separate"/>
        </w:r>
        <w:r w:rsidRPr="0009259C">
          <w:rPr>
            <w:sz w:val="18"/>
            <w:szCs w:val="18"/>
          </w:rPr>
          <w:t>2</w:t>
        </w:r>
        <w:r w:rsidRPr="0009259C">
          <w:rPr>
            <w:sz w:val="18"/>
            <w:szCs w:val="18"/>
          </w:rPr>
          <w:fldChar w:fldCharType="end"/>
        </w:r>
      </w:p>
    </w:sdtContent>
  </w:sdt>
  <w:p w14:paraId="002FA30B" w14:textId="77777777" w:rsidR="0009259C" w:rsidRDefault="000925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77FA0" w14:textId="77777777" w:rsidR="002325DB" w:rsidRDefault="00232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DA619" w14:textId="77777777" w:rsidR="00F06B74" w:rsidRDefault="00F06B74" w:rsidP="001204CE">
      <w:pPr>
        <w:spacing w:after="0" w:line="240" w:lineRule="auto"/>
      </w:pPr>
      <w:r>
        <w:separator/>
      </w:r>
    </w:p>
  </w:footnote>
  <w:footnote w:type="continuationSeparator" w:id="0">
    <w:p w14:paraId="0BF5D353" w14:textId="77777777" w:rsidR="00F06B74" w:rsidRDefault="00F06B74" w:rsidP="00120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7B3EA" w14:textId="3B4E0453" w:rsidR="00056772" w:rsidRDefault="00000000">
    <w:pPr>
      <w:pStyle w:val="Header"/>
    </w:pPr>
    <w:r>
      <w:rPr>
        <w:noProof/>
      </w:rPr>
      <w:pict w14:anchorId="401687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7596751" o:spid="_x0000_s1026" type="#_x0000_t136" style="position:absolute;margin-left:0;margin-top:0;width:576.55pt;height:59.6pt;rotation:315;z-index:-251653120;mso-position-horizontal:center;mso-position-horizontal-relative:margin;mso-position-vertical:center;mso-position-vertical-relative:margin" o:allowincell="f" fillcolor="silver" stroked="f">
          <v:fill opacity=".5"/>
          <v:textpath style="font-family:&quot;Calibri&quot;;font-size:1pt" string="draft Strategic Plan &amp; Action Plan 20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50DBD" w14:textId="195E5004" w:rsidR="001204CE" w:rsidRPr="00B7739A" w:rsidRDefault="00437310" w:rsidP="001204CE">
    <w:pPr>
      <w:pStyle w:val="Header"/>
      <w:jc w:val="center"/>
      <w:rPr>
        <w:rFonts w:ascii="Celtic Garamond the 2nd" w:hAnsi="Celtic Garamond the 2nd"/>
        <w:sz w:val="36"/>
        <w:szCs w:val="36"/>
        <w:lang w:val="en-US"/>
      </w:rPr>
    </w:pPr>
    <w:bookmarkStart w:id="2" w:name="_Hlk182839800"/>
    <w:bookmarkStart w:id="3" w:name="_Hlk182839801"/>
    <w:bookmarkStart w:id="4" w:name="_Hlk182839830"/>
    <w:bookmarkStart w:id="5" w:name="_Hlk182839831"/>
    <w:bookmarkStart w:id="6" w:name="_Hlk182839860"/>
    <w:bookmarkStart w:id="7" w:name="_Hlk182839861"/>
    <w:bookmarkStart w:id="8" w:name="_Hlk182839891"/>
    <w:bookmarkStart w:id="9" w:name="_Hlk182839892"/>
    <w:bookmarkStart w:id="10" w:name="_Hlk182839920"/>
    <w:bookmarkStart w:id="11" w:name="_Hlk182839921"/>
    <w:bookmarkStart w:id="12" w:name="_Hlk186462421"/>
    <w:r w:rsidRPr="00B7739A">
      <w:rPr>
        <w:rFonts w:ascii="Celtic Garamond the 2nd" w:hAnsi="Celtic Garamond the 2nd"/>
        <w:noProof/>
        <w:sz w:val="36"/>
        <w:szCs w:val="36"/>
        <w:lang w:val="en-US"/>
      </w:rPr>
      <w:drawing>
        <wp:anchor distT="0" distB="0" distL="114300" distR="114300" simplePos="0" relativeHeight="251659264" behindDoc="0" locked="0" layoutInCell="1" allowOverlap="1" wp14:anchorId="36DCDED5" wp14:editId="1BEA5300">
          <wp:simplePos x="0" y="0"/>
          <wp:positionH relativeFrom="column">
            <wp:posOffset>-353262</wp:posOffset>
          </wp:positionH>
          <wp:positionV relativeFrom="paragraph">
            <wp:posOffset>-387516</wp:posOffset>
          </wp:positionV>
          <wp:extent cx="605153" cy="813914"/>
          <wp:effectExtent l="0" t="0" r="5080" b="5715"/>
          <wp:wrapNone/>
          <wp:docPr id="2131831569" name="Picture 2"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831569" name="Picture 2" descr="A yellow and blu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153" cy="813914"/>
                  </a:xfrm>
                  <a:prstGeom prst="rect">
                    <a:avLst/>
                  </a:prstGeom>
                  <a:noFill/>
                </pic:spPr>
              </pic:pic>
            </a:graphicData>
          </a:graphic>
          <wp14:sizeRelH relativeFrom="margin">
            <wp14:pctWidth>0</wp14:pctWidth>
          </wp14:sizeRelH>
          <wp14:sizeRelV relativeFrom="margin">
            <wp14:pctHeight>0</wp14:pctHeight>
          </wp14:sizeRelV>
        </wp:anchor>
      </w:drawing>
    </w:r>
    <w:r w:rsidR="00000000">
      <w:rPr>
        <w:noProof/>
      </w:rPr>
      <w:pict w14:anchorId="74E082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7596752" o:spid="_x0000_s1027" type="#_x0000_t136" style="position:absolute;left:0;text-align:left;margin-left:0;margin-top:0;width:576.55pt;height:59.6pt;rotation:315;z-index:-251651072;mso-position-horizontal:center;mso-position-horizontal-relative:margin;mso-position-vertical:center;mso-position-vertical-relative:margin" o:allowincell="f" fillcolor="silver" stroked="f">
          <v:fill opacity=".5"/>
          <v:textpath style="font-family:&quot;Calibri&quot;;font-size:1pt" string="draft Strategic Plan &amp; Action Plan 2025"/>
          <w10:wrap anchorx="margin" anchory="margin"/>
        </v:shape>
      </w:pict>
    </w:r>
    <w:r w:rsidR="001204CE" w:rsidRPr="00B7739A">
      <w:rPr>
        <w:rFonts w:ascii="Celtic Garamond the 2nd" w:hAnsi="Celtic Garamond the 2nd"/>
        <w:sz w:val="36"/>
        <w:szCs w:val="36"/>
        <w:lang w:val="en-US"/>
      </w:rPr>
      <w:t>Clan MacEwen Society</w:t>
    </w:r>
    <w:bookmarkEnd w:id="2"/>
    <w:bookmarkEnd w:id="3"/>
    <w:bookmarkEnd w:id="4"/>
    <w:bookmarkEnd w:id="5"/>
    <w:bookmarkEnd w:id="6"/>
    <w:bookmarkEnd w:id="7"/>
    <w:bookmarkEnd w:id="8"/>
    <w:bookmarkEnd w:id="9"/>
    <w:bookmarkEnd w:id="10"/>
    <w:bookmarkEnd w:id="11"/>
    <w:r w:rsidR="001204CE">
      <w:rPr>
        <w:rFonts w:ascii="Celtic Garamond the 2nd" w:hAnsi="Celtic Garamond the 2nd"/>
        <w:sz w:val="36"/>
        <w:szCs w:val="36"/>
        <w:lang w:val="en-US"/>
      </w:rPr>
      <w:t xml:space="preserve"> Strategic Plan</w:t>
    </w:r>
  </w:p>
  <w:bookmarkEnd w:id="12"/>
  <w:p w14:paraId="66E6F0DC" w14:textId="77777777" w:rsidR="001204CE" w:rsidRPr="001204CE" w:rsidRDefault="001204CE" w:rsidP="001204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09861" w14:textId="66B4FEF2" w:rsidR="00056772" w:rsidRDefault="00000000">
    <w:pPr>
      <w:pStyle w:val="Header"/>
    </w:pPr>
    <w:r>
      <w:rPr>
        <w:noProof/>
      </w:rPr>
      <w:pict w14:anchorId="179FC0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7596750" o:spid="_x0000_s1025" type="#_x0000_t136" style="position:absolute;margin-left:0;margin-top:0;width:576.55pt;height:59.6pt;rotation:315;z-index:-251655168;mso-position-horizontal:center;mso-position-horizontal-relative:margin;mso-position-vertical:center;mso-position-vertical-relative:margin" o:allowincell="f" fillcolor="silver" stroked="f">
          <v:fill opacity=".5"/>
          <v:textpath style="font-family:&quot;Calibri&quot;;font-size:1pt" string="draft Strategic Plan &amp; Action Plan 202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85BE8"/>
    <w:multiLevelType w:val="hybridMultilevel"/>
    <w:tmpl w:val="F7CCF21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D3B187C"/>
    <w:multiLevelType w:val="hybridMultilevel"/>
    <w:tmpl w:val="A56EE3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E11534"/>
    <w:multiLevelType w:val="hybridMultilevel"/>
    <w:tmpl w:val="874A9F0C"/>
    <w:lvl w:ilvl="0" w:tplc="0764CECA">
      <w:start w:val="1"/>
      <w:numFmt w:val="bullet"/>
      <w:lvlText w:val=""/>
      <w:lvlJc w:val="left"/>
      <w:pPr>
        <w:ind w:left="720" w:hanging="360"/>
      </w:pPr>
      <w:rPr>
        <w:rFonts w:ascii="Symbol" w:hAnsi="Symbol" w:hint="default"/>
        <w:sz w:val="32"/>
        <w:szCs w:val="3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F403A7"/>
    <w:multiLevelType w:val="hybridMultilevel"/>
    <w:tmpl w:val="57D03166"/>
    <w:lvl w:ilvl="0" w:tplc="0809000F">
      <w:start w:val="1"/>
      <w:numFmt w:val="decimal"/>
      <w:lvlText w:val="%1."/>
      <w:lvlJc w:val="left"/>
      <w:pPr>
        <w:ind w:left="720" w:hanging="360"/>
      </w:pPr>
      <w:rPr>
        <w:rFonts w:hint="default"/>
        <w:sz w:val="32"/>
        <w:szCs w:val="3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9200ECD"/>
    <w:multiLevelType w:val="hybridMultilevel"/>
    <w:tmpl w:val="A56EE3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45221E4"/>
    <w:multiLevelType w:val="hybridMultilevel"/>
    <w:tmpl w:val="E0C447A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88C2CDC"/>
    <w:multiLevelType w:val="hybridMultilevel"/>
    <w:tmpl w:val="A56EE39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FAB3CBC"/>
    <w:multiLevelType w:val="hybridMultilevel"/>
    <w:tmpl w:val="A84C1E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760326E1"/>
    <w:multiLevelType w:val="hybridMultilevel"/>
    <w:tmpl w:val="7E6A2846"/>
    <w:lvl w:ilvl="0" w:tplc="117288EE">
      <w:start w:val="1"/>
      <w:numFmt w:val="decimal"/>
      <w:lvlText w:val="%1."/>
      <w:lvlJc w:val="left"/>
      <w:pPr>
        <w:ind w:left="502" w:hanging="360"/>
      </w:pPr>
      <w:rPr>
        <w:rFonts w:hint="default"/>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9" w15:restartNumberingAfterBreak="0">
    <w:nsid w:val="7E2E75E5"/>
    <w:multiLevelType w:val="hybridMultilevel"/>
    <w:tmpl w:val="A56EE3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33472082">
    <w:abstractNumId w:val="2"/>
  </w:num>
  <w:num w:numId="2" w16cid:durableId="1324973126">
    <w:abstractNumId w:val="5"/>
  </w:num>
  <w:num w:numId="3" w16cid:durableId="1261448722">
    <w:abstractNumId w:val="3"/>
  </w:num>
  <w:num w:numId="4" w16cid:durableId="689523893">
    <w:abstractNumId w:val="0"/>
  </w:num>
  <w:num w:numId="5" w16cid:durableId="186139288">
    <w:abstractNumId w:val="7"/>
  </w:num>
  <w:num w:numId="6" w16cid:durableId="1570730079">
    <w:abstractNumId w:val="6"/>
  </w:num>
  <w:num w:numId="7" w16cid:durableId="2013215285">
    <w:abstractNumId w:val="4"/>
  </w:num>
  <w:num w:numId="8" w16cid:durableId="2118594075">
    <w:abstractNumId w:val="1"/>
  </w:num>
  <w:num w:numId="9" w16cid:durableId="850609186">
    <w:abstractNumId w:val="9"/>
  </w:num>
  <w:num w:numId="10" w16cid:durableId="7612180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D9C"/>
    <w:rsid w:val="00056772"/>
    <w:rsid w:val="00062537"/>
    <w:rsid w:val="0009259C"/>
    <w:rsid w:val="000B18D6"/>
    <w:rsid w:val="000B40FD"/>
    <w:rsid w:val="000B6780"/>
    <w:rsid w:val="000D50F8"/>
    <w:rsid w:val="00120494"/>
    <w:rsid w:val="001204CE"/>
    <w:rsid w:val="001213B4"/>
    <w:rsid w:val="00123FDE"/>
    <w:rsid w:val="00186FDE"/>
    <w:rsid w:val="001977CC"/>
    <w:rsid w:val="001A0053"/>
    <w:rsid w:val="001C3040"/>
    <w:rsid w:val="001E09A3"/>
    <w:rsid w:val="002325DB"/>
    <w:rsid w:val="002617B4"/>
    <w:rsid w:val="0026759F"/>
    <w:rsid w:val="002714A5"/>
    <w:rsid w:val="002A30E2"/>
    <w:rsid w:val="00326C6C"/>
    <w:rsid w:val="00334902"/>
    <w:rsid w:val="00347D75"/>
    <w:rsid w:val="00372513"/>
    <w:rsid w:val="00385B97"/>
    <w:rsid w:val="003A1FEB"/>
    <w:rsid w:val="003A4263"/>
    <w:rsid w:val="004219F6"/>
    <w:rsid w:val="00436D59"/>
    <w:rsid w:val="00437310"/>
    <w:rsid w:val="00445EF9"/>
    <w:rsid w:val="004632EB"/>
    <w:rsid w:val="00463331"/>
    <w:rsid w:val="00463739"/>
    <w:rsid w:val="0047314A"/>
    <w:rsid w:val="004A1AB4"/>
    <w:rsid w:val="004C3000"/>
    <w:rsid w:val="004C3F77"/>
    <w:rsid w:val="004F6D12"/>
    <w:rsid w:val="005511A1"/>
    <w:rsid w:val="00573CA3"/>
    <w:rsid w:val="005B3C33"/>
    <w:rsid w:val="005D60CC"/>
    <w:rsid w:val="005F6012"/>
    <w:rsid w:val="005F7818"/>
    <w:rsid w:val="006325EE"/>
    <w:rsid w:val="006657B6"/>
    <w:rsid w:val="00675FB1"/>
    <w:rsid w:val="006B1098"/>
    <w:rsid w:val="006C5F28"/>
    <w:rsid w:val="00711DF2"/>
    <w:rsid w:val="00730159"/>
    <w:rsid w:val="0075051E"/>
    <w:rsid w:val="007F5F7C"/>
    <w:rsid w:val="00852BA8"/>
    <w:rsid w:val="00867D3E"/>
    <w:rsid w:val="00872CD8"/>
    <w:rsid w:val="00887D8B"/>
    <w:rsid w:val="00891DFF"/>
    <w:rsid w:val="00897247"/>
    <w:rsid w:val="008A6C16"/>
    <w:rsid w:val="008B06FF"/>
    <w:rsid w:val="008D23F9"/>
    <w:rsid w:val="008D5660"/>
    <w:rsid w:val="008D6C3C"/>
    <w:rsid w:val="008F6023"/>
    <w:rsid w:val="00926847"/>
    <w:rsid w:val="009531CE"/>
    <w:rsid w:val="009871AE"/>
    <w:rsid w:val="009A5378"/>
    <w:rsid w:val="009C0D65"/>
    <w:rsid w:val="009C7C38"/>
    <w:rsid w:val="00A25B1E"/>
    <w:rsid w:val="00A35E5F"/>
    <w:rsid w:val="00AA7104"/>
    <w:rsid w:val="00B45989"/>
    <w:rsid w:val="00B46D46"/>
    <w:rsid w:val="00B91B0B"/>
    <w:rsid w:val="00BB1238"/>
    <w:rsid w:val="00BF65FB"/>
    <w:rsid w:val="00C24841"/>
    <w:rsid w:val="00C44E85"/>
    <w:rsid w:val="00C6279D"/>
    <w:rsid w:val="00C65EC5"/>
    <w:rsid w:val="00CA6E51"/>
    <w:rsid w:val="00CB090E"/>
    <w:rsid w:val="00CB536C"/>
    <w:rsid w:val="00CC7D51"/>
    <w:rsid w:val="00CE306D"/>
    <w:rsid w:val="00CF596F"/>
    <w:rsid w:val="00D218A6"/>
    <w:rsid w:val="00D37256"/>
    <w:rsid w:val="00D4371C"/>
    <w:rsid w:val="00D55AB2"/>
    <w:rsid w:val="00D6466B"/>
    <w:rsid w:val="00D8040A"/>
    <w:rsid w:val="00D807BD"/>
    <w:rsid w:val="00D96B93"/>
    <w:rsid w:val="00DB29B8"/>
    <w:rsid w:val="00DF0150"/>
    <w:rsid w:val="00DF3734"/>
    <w:rsid w:val="00DF5E7B"/>
    <w:rsid w:val="00E17AB5"/>
    <w:rsid w:val="00E27344"/>
    <w:rsid w:val="00E50327"/>
    <w:rsid w:val="00E6260D"/>
    <w:rsid w:val="00E87BD9"/>
    <w:rsid w:val="00EC16D1"/>
    <w:rsid w:val="00F06B74"/>
    <w:rsid w:val="00F249A6"/>
    <w:rsid w:val="00F4641A"/>
    <w:rsid w:val="00F648F0"/>
    <w:rsid w:val="00F70D9C"/>
    <w:rsid w:val="00FB5744"/>
    <w:rsid w:val="00FD272D"/>
    <w:rsid w:val="00FD5BC3"/>
    <w:rsid w:val="00FF2A98"/>
    <w:rsid w:val="00FF2BF8"/>
    <w:rsid w:val="00FF3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6A9EB"/>
  <w15:chartTrackingRefBased/>
  <w15:docId w15:val="{C2D15BF2-7490-47FB-97AF-595911D2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4CE"/>
  </w:style>
  <w:style w:type="paragraph" w:styleId="Heading1">
    <w:name w:val="heading 1"/>
    <w:basedOn w:val="Normal"/>
    <w:next w:val="Normal"/>
    <w:link w:val="Heading1Char"/>
    <w:uiPriority w:val="9"/>
    <w:qFormat/>
    <w:rsid w:val="00F70D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0D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0D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0D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0D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0D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D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D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D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D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0D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0D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0D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0D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0D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D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D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D9C"/>
    <w:rPr>
      <w:rFonts w:eastAsiaTheme="majorEastAsia" w:cstheme="majorBidi"/>
      <w:color w:val="272727" w:themeColor="text1" w:themeTint="D8"/>
    </w:rPr>
  </w:style>
  <w:style w:type="paragraph" w:styleId="Title">
    <w:name w:val="Title"/>
    <w:basedOn w:val="Normal"/>
    <w:next w:val="Normal"/>
    <w:link w:val="TitleChar"/>
    <w:uiPriority w:val="10"/>
    <w:qFormat/>
    <w:rsid w:val="00F70D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D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D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D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D9C"/>
    <w:pPr>
      <w:spacing w:before="160"/>
      <w:jc w:val="center"/>
    </w:pPr>
    <w:rPr>
      <w:i/>
      <w:iCs/>
      <w:color w:val="404040" w:themeColor="text1" w:themeTint="BF"/>
    </w:rPr>
  </w:style>
  <w:style w:type="character" w:customStyle="1" w:styleId="QuoteChar">
    <w:name w:val="Quote Char"/>
    <w:basedOn w:val="DefaultParagraphFont"/>
    <w:link w:val="Quote"/>
    <w:uiPriority w:val="29"/>
    <w:rsid w:val="00F70D9C"/>
    <w:rPr>
      <w:i/>
      <w:iCs/>
      <w:color w:val="404040" w:themeColor="text1" w:themeTint="BF"/>
    </w:rPr>
  </w:style>
  <w:style w:type="paragraph" w:styleId="ListParagraph">
    <w:name w:val="List Paragraph"/>
    <w:basedOn w:val="Normal"/>
    <w:uiPriority w:val="34"/>
    <w:qFormat/>
    <w:rsid w:val="00F70D9C"/>
    <w:pPr>
      <w:ind w:left="720"/>
      <w:contextualSpacing/>
    </w:pPr>
  </w:style>
  <w:style w:type="character" w:styleId="IntenseEmphasis">
    <w:name w:val="Intense Emphasis"/>
    <w:basedOn w:val="DefaultParagraphFont"/>
    <w:uiPriority w:val="21"/>
    <w:qFormat/>
    <w:rsid w:val="00F70D9C"/>
    <w:rPr>
      <w:i/>
      <w:iCs/>
      <w:color w:val="0F4761" w:themeColor="accent1" w:themeShade="BF"/>
    </w:rPr>
  </w:style>
  <w:style w:type="paragraph" w:styleId="IntenseQuote">
    <w:name w:val="Intense Quote"/>
    <w:basedOn w:val="Normal"/>
    <w:next w:val="Normal"/>
    <w:link w:val="IntenseQuoteChar"/>
    <w:uiPriority w:val="30"/>
    <w:qFormat/>
    <w:rsid w:val="00F70D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0D9C"/>
    <w:rPr>
      <w:i/>
      <w:iCs/>
      <w:color w:val="0F4761" w:themeColor="accent1" w:themeShade="BF"/>
    </w:rPr>
  </w:style>
  <w:style w:type="character" w:styleId="IntenseReference">
    <w:name w:val="Intense Reference"/>
    <w:basedOn w:val="DefaultParagraphFont"/>
    <w:uiPriority w:val="32"/>
    <w:qFormat/>
    <w:rsid w:val="00F70D9C"/>
    <w:rPr>
      <w:b/>
      <w:bCs/>
      <w:smallCaps/>
      <w:color w:val="0F4761" w:themeColor="accent1" w:themeShade="BF"/>
      <w:spacing w:val="5"/>
    </w:rPr>
  </w:style>
  <w:style w:type="paragraph" w:styleId="Header">
    <w:name w:val="header"/>
    <w:basedOn w:val="Normal"/>
    <w:link w:val="HeaderChar"/>
    <w:uiPriority w:val="99"/>
    <w:unhideWhenUsed/>
    <w:rsid w:val="001204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4CE"/>
  </w:style>
  <w:style w:type="paragraph" w:styleId="Footer">
    <w:name w:val="footer"/>
    <w:basedOn w:val="Normal"/>
    <w:link w:val="FooterChar"/>
    <w:uiPriority w:val="99"/>
    <w:unhideWhenUsed/>
    <w:rsid w:val="001204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4CE"/>
  </w:style>
  <w:style w:type="table" w:styleId="TableGrid">
    <w:name w:val="Table Grid"/>
    <w:basedOn w:val="TableNormal"/>
    <w:uiPriority w:val="39"/>
    <w:rsid w:val="005D6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F907A-6865-4CB6-83EC-2FB4EAFCD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McCuin</dc:creator>
  <cp:keywords/>
  <dc:description/>
  <cp:lastModifiedBy>Virginia MacEwan</cp:lastModifiedBy>
  <cp:revision>2</cp:revision>
  <cp:lastPrinted>2025-01-22T02:43:00Z</cp:lastPrinted>
  <dcterms:created xsi:type="dcterms:W3CDTF">2025-02-05T02:22:00Z</dcterms:created>
  <dcterms:modified xsi:type="dcterms:W3CDTF">2025-02-05T02:22:00Z</dcterms:modified>
</cp:coreProperties>
</file>